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3E496B" w:rsidRPr="003E496B" w:rsidTr="003E496B">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E496B" w:rsidRPr="003E496B" w:rsidRDefault="003E496B" w:rsidP="003E496B">
            <w:pPr>
              <w:spacing w:after="0" w:line="240" w:lineRule="atLeast"/>
              <w:rPr>
                <w:rFonts w:ascii="Times New Roman" w:eastAsia="Times New Roman" w:hAnsi="Times New Roman" w:cs="Times New Roman"/>
                <w:sz w:val="24"/>
                <w:szCs w:val="24"/>
                <w:lang w:eastAsia="tr-TR"/>
              </w:rPr>
            </w:pPr>
            <w:r w:rsidRPr="003E496B">
              <w:rPr>
                <w:rFonts w:ascii="Arial" w:eastAsia="Times New Roman" w:hAnsi="Arial" w:cs="Arial"/>
                <w:sz w:val="16"/>
                <w:szCs w:val="16"/>
                <w:lang w:eastAsia="tr-TR"/>
              </w:rPr>
              <w:t>12 Aralık 2024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E496B" w:rsidRPr="003E496B" w:rsidRDefault="003E496B" w:rsidP="003E496B">
            <w:pPr>
              <w:spacing w:after="0" w:line="240" w:lineRule="atLeast"/>
              <w:jc w:val="center"/>
              <w:rPr>
                <w:rFonts w:ascii="Times New Roman" w:eastAsia="Times New Roman" w:hAnsi="Times New Roman" w:cs="Times New Roman"/>
                <w:sz w:val="24"/>
                <w:szCs w:val="24"/>
                <w:lang w:eastAsia="tr-TR"/>
              </w:rPr>
            </w:pPr>
            <w:r w:rsidRPr="003E496B">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3E496B" w:rsidRPr="003E496B" w:rsidRDefault="003E496B" w:rsidP="003E496B">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3E496B">
              <w:rPr>
                <w:rFonts w:ascii="Arial" w:eastAsia="Times New Roman" w:hAnsi="Arial" w:cs="Arial"/>
                <w:sz w:val="16"/>
                <w:szCs w:val="16"/>
                <w:lang w:eastAsia="tr-TR"/>
              </w:rPr>
              <w:t>Sayı : 32750</w:t>
            </w:r>
            <w:proofErr w:type="gramEnd"/>
          </w:p>
        </w:tc>
      </w:tr>
      <w:tr w:rsidR="003E496B" w:rsidRPr="003E496B" w:rsidTr="003E496B">
        <w:trPr>
          <w:trHeight w:val="480"/>
        </w:trPr>
        <w:tc>
          <w:tcPr>
            <w:tcW w:w="8789" w:type="dxa"/>
            <w:gridSpan w:val="3"/>
            <w:tcMar>
              <w:top w:w="0" w:type="dxa"/>
              <w:left w:w="108" w:type="dxa"/>
              <w:bottom w:w="0" w:type="dxa"/>
              <w:right w:w="108" w:type="dxa"/>
            </w:tcMar>
            <w:vAlign w:val="center"/>
            <w:hideMark/>
          </w:tcPr>
          <w:p w:rsidR="003E496B" w:rsidRPr="003E496B" w:rsidRDefault="003E496B" w:rsidP="003E49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6B">
              <w:rPr>
                <w:rFonts w:ascii="Arial" w:eastAsia="Times New Roman" w:hAnsi="Arial" w:cs="Arial"/>
                <w:b/>
                <w:bCs/>
                <w:color w:val="000080"/>
                <w:sz w:val="18"/>
                <w:szCs w:val="18"/>
                <w:lang w:eastAsia="tr-TR"/>
              </w:rPr>
              <w:t>KANUN</w:t>
            </w:r>
          </w:p>
        </w:tc>
      </w:tr>
      <w:tr w:rsidR="003E496B" w:rsidRPr="003E496B" w:rsidTr="003E496B">
        <w:trPr>
          <w:trHeight w:val="480"/>
        </w:trPr>
        <w:tc>
          <w:tcPr>
            <w:tcW w:w="8789" w:type="dxa"/>
            <w:gridSpan w:val="3"/>
            <w:tcMar>
              <w:top w:w="0" w:type="dxa"/>
              <w:left w:w="108" w:type="dxa"/>
              <w:bottom w:w="0" w:type="dxa"/>
              <w:right w:w="108" w:type="dxa"/>
            </w:tcMar>
            <w:vAlign w:val="center"/>
            <w:hideMark/>
          </w:tcPr>
          <w:p w:rsidR="003E496B" w:rsidRPr="003E496B" w:rsidRDefault="003E496B" w:rsidP="003E496B">
            <w:pPr>
              <w:spacing w:after="0" w:line="240" w:lineRule="atLeast"/>
              <w:jc w:val="center"/>
              <w:rPr>
                <w:rFonts w:ascii="Times New Roman" w:eastAsia="Times New Roman" w:hAnsi="Times New Roman" w:cs="Times New Roman"/>
                <w:b/>
                <w:bCs/>
                <w:sz w:val="19"/>
                <w:szCs w:val="19"/>
                <w:lang w:eastAsia="tr-TR"/>
              </w:rPr>
            </w:pPr>
            <w:r w:rsidRPr="003E496B">
              <w:rPr>
                <w:rFonts w:ascii="Times New Roman" w:eastAsia="Times New Roman" w:hAnsi="Times New Roman" w:cs="Times New Roman"/>
                <w:b/>
                <w:bCs/>
                <w:sz w:val="18"/>
                <w:szCs w:val="18"/>
                <w:lang w:eastAsia="tr-TR"/>
              </w:rPr>
              <w:t>KÖY KANUNU İLE BAZI KANUNLARDA DEĞİŞİKLİK</w:t>
            </w:r>
          </w:p>
          <w:p w:rsidR="003E496B" w:rsidRPr="003E496B" w:rsidRDefault="003E496B" w:rsidP="003E496B">
            <w:pPr>
              <w:spacing w:after="100" w:line="240" w:lineRule="atLeast"/>
              <w:jc w:val="center"/>
              <w:rPr>
                <w:rFonts w:ascii="Times New Roman" w:eastAsia="Times New Roman" w:hAnsi="Times New Roman" w:cs="Times New Roman"/>
                <w:b/>
                <w:bCs/>
                <w:sz w:val="19"/>
                <w:szCs w:val="19"/>
                <w:lang w:eastAsia="tr-TR"/>
              </w:rPr>
            </w:pPr>
            <w:r w:rsidRPr="003E496B">
              <w:rPr>
                <w:rFonts w:ascii="Times New Roman" w:eastAsia="Times New Roman" w:hAnsi="Times New Roman" w:cs="Times New Roman"/>
                <w:b/>
                <w:bCs/>
                <w:sz w:val="18"/>
                <w:szCs w:val="18"/>
                <w:lang w:eastAsia="tr-TR"/>
              </w:rPr>
              <w:t>YAPILMASINA DAİR KANUN</w:t>
            </w:r>
          </w:p>
          <w:tbl>
            <w:tblPr>
              <w:tblW w:w="0" w:type="auto"/>
              <w:tblCellMar>
                <w:left w:w="0" w:type="dxa"/>
                <w:right w:w="0" w:type="dxa"/>
              </w:tblCellMar>
              <w:tblLook w:val="04A0" w:firstRow="1" w:lastRow="0" w:firstColumn="1" w:lastColumn="0" w:noHBand="0" w:noVBand="1"/>
            </w:tblPr>
            <w:tblGrid>
              <w:gridCol w:w="4150"/>
              <w:gridCol w:w="3881"/>
            </w:tblGrid>
            <w:tr w:rsidR="003E496B" w:rsidRPr="003E496B">
              <w:tc>
                <w:tcPr>
                  <w:tcW w:w="4150" w:type="dxa"/>
                  <w:tcMar>
                    <w:top w:w="0" w:type="dxa"/>
                    <w:left w:w="108" w:type="dxa"/>
                    <w:bottom w:w="0" w:type="dxa"/>
                    <w:right w:w="108" w:type="dxa"/>
                  </w:tcMar>
                  <w:hideMark/>
                </w:tcPr>
                <w:p w:rsidR="003E496B" w:rsidRPr="003E496B" w:rsidRDefault="003E496B" w:rsidP="003E496B">
                  <w:pPr>
                    <w:spacing w:after="100" w:line="240" w:lineRule="atLeast"/>
                    <w:ind w:left="471"/>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b/>
                      <w:bCs/>
                      <w:sz w:val="18"/>
                      <w:szCs w:val="18"/>
                      <w:u w:val="single"/>
                      <w:lang w:eastAsia="tr-TR"/>
                    </w:rPr>
                    <w:t>Kanun No. 7534</w:t>
                  </w:r>
                </w:p>
              </w:tc>
              <w:tc>
                <w:tcPr>
                  <w:tcW w:w="3881" w:type="dxa"/>
                  <w:tcMar>
                    <w:top w:w="0" w:type="dxa"/>
                    <w:left w:w="108" w:type="dxa"/>
                    <w:bottom w:w="0" w:type="dxa"/>
                    <w:right w:w="108" w:type="dxa"/>
                  </w:tcMar>
                  <w:hideMark/>
                </w:tcPr>
                <w:p w:rsidR="003E496B" w:rsidRPr="003E496B" w:rsidRDefault="003E496B" w:rsidP="003E496B">
                  <w:pPr>
                    <w:spacing w:after="0" w:line="240" w:lineRule="atLeast"/>
                    <w:jc w:val="right"/>
                    <w:rPr>
                      <w:rFonts w:ascii="Times New Roman" w:eastAsia="Times New Roman" w:hAnsi="Times New Roman" w:cs="Times New Roman"/>
                      <w:sz w:val="19"/>
                      <w:szCs w:val="19"/>
                      <w:lang w:eastAsia="tr-TR"/>
                    </w:rPr>
                  </w:pPr>
                  <w:r w:rsidRPr="003E496B">
                    <w:rPr>
                      <w:rFonts w:ascii="Times New Roman" w:eastAsia="Times New Roman" w:hAnsi="Times New Roman" w:cs="Times New Roman"/>
                      <w:b/>
                      <w:bCs/>
                      <w:sz w:val="18"/>
                      <w:szCs w:val="18"/>
                      <w:u w:val="single"/>
                      <w:lang w:eastAsia="tr-TR"/>
                    </w:rPr>
                    <w:t xml:space="preserve">Kabul Tarihi: </w:t>
                  </w:r>
                  <w:proofErr w:type="gramStart"/>
                  <w:r w:rsidRPr="003E496B">
                    <w:rPr>
                      <w:rFonts w:ascii="Times New Roman" w:eastAsia="Times New Roman" w:hAnsi="Times New Roman" w:cs="Times New Roman"/>
                      <w:b/>
                      <w:bCs/>
                      <w:sz w:val="18"/>
                      <w:szCs w:val="18"/>
                      <w:u w:val="single"/>
                      <w:lang w:eastAsia="tr-TR"/>
                    </w:rPr>
                    <w:t>5/12/2024</w:t>
                  </w:r>
                  <w:proofErr w:type="gramEnd"/>
                </w:p>
              </w:tc>
            </w:tr>
          </w:tbl>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b/>
                <w:bCs/>
                <w:sz w:val="18"/>
                <w:szCs w:val="18"/>
                <w:lang w:eastAsia="tr-TR"/>
              </w:rPr>
              <w:t>MADDE 1- </w:t>
            </w:r>
            <w:proofErr w:type="gramStart"/>
            <w:r w:rsidRPr="003E496B">
              <w:rPr>
                <w:rFonts w:ascii="Times New Roman" w:eastAsia="Times New Roman" w:hAnsi="Times New Roman" w:cs="Times New Roman"/>
                <w:sz w:val="18"/>
                <w:szCs w:val="18"/>
                <w:lang w:eastAsia="tr-TR"/>
              </w:rPr>
              <w:t>18/3/1924</w:t>
            </w:r>
            <w:proofErr w:type="gramEnd"/>
            <w:r w:rsidRPr="003E496B">
              <w:rPr>
                <w:rFonts w:ascii="Times New Roman" w:eastAsia="Times New Roman" w:hAnsi="Times New Roman" w:cs="Times New Roman"/>
                <w:sz w:val="18"/>
                <w:szCs w:val="18"/>
                <w:lang w:eastAsia="tr-TR"/>
              </w:rPr>
              <w:t xml:space="preserve"> tarihli ve 442 sayılı Köy Kanununun geçici 5 inci maddesinin birinci fıkrasında yer alan “31/12/2024” ibareleri “31/12/2028” şeklinde değiştirilmiştir.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b/>
                <w:bCs/>
                <w:sz w:val="18"/>
                <w:szCs w:val="18"/>
                <w:lang w:eastAsia="tr-TR"/>
              </w:rPr>
              <w:t>MADDE 2- </w:t>
            </w:r>
            <w:proofErr w:type="gramStart"/>
            <w:r w:rsidRPr="003E496B">
              <w:rPr>
                <w:rFonts w:ascii="Times New Roman" w:eastAsia="Times New Roman" w:hAnsi="Times New Roman" w:cs="Times New Roman"/>
                <w:sz w:val="18"/>
                <w:szCs w:val="18"/>
                <w:lang w:eastAsia="tr-TR"/>
              </w:rPr>
              <w:t>20/7/1966</w:t>
            </w:r>
            <w:proofErr w:type="gramEnd"/>
            <w:r w:rsidRPr="003E496B">
              <w:rPr>
                <w:rFonts w:ascii="Times New Roman" w:eastAsia="Times New Roman" w:hAnsi="Times New Roman" w:cs="Times New Roman"/>
                <w:sz w:val="18"/>
                <w:szCs w:val="18"/>
                <w:lang w:eastAsia="tr-TR"/>
              </w:rPr>
              <w:t xml:space="preserve"> tarihli ve 775 sayılı Gecekondu Kanununun 18 inci maddesinin birinci fıkrası ile ikinci fıkrasının ikinci cümlesi aşağıdaki şekilde değiştirilmiştir.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 xml:space="preserve">“Bu Kanunun yürürlüğe girdiği tarihten sonra, belediye sınırları içinde veya dışında, belediyelere, Hazineye, özel idarelere, özel bütçeli dairelere ait arazi ve arsalarda veya Devletin hüküm ve tasarrufu altında bulunan yerlerde yapılacak, daimi veya geçici bütün izinsiz yapılar ve varsa çevreleyen tel örgü, çit, duvar gibi yapılar da dâhil inşa sırasında olsun veya </w:t>
            </w:r>
            <w:proofErr w:type="gramStart"/>
            <w:r w:rsidRPr="003E496B">
              <w:rPr>
                <w:rFonts w:ascii="Times New Roman" w:eastAsia="Times New Roman" w:hAnsi="Times New Roman" w:cs="Times New Roman"/>
                <w:sz w:val="18"/>
                <w:szCs w:val="18"/>
                <w:lang w:eastAsia="tr-TR"/>
              </w:rPr>
              <w:t>iskan</w:t>
            </w:r>
            <w:proofErr w:type="gramEnd"/>
            <w:r w:rsidRPr="003E496B">
              <w:rPr>
                <w:rFonts w:ascii="Times New Roman" w:eastAsia="Times New Roman" w:hAnsi="Times New Roman" w:cs="Times New Roman"/>
                <w:sz w:val="18"/>
                <w:szCs w:val="18"/>
                <w:lang w:eastAsia="tr-TR"/>
              </w:rPr>
              <w:t xml:space="preserve"> edilmiş bulunsun, Toplu Konut İdaresi Başkanlığı, belediyeler veya il özel idarelerince yıkım kararı alınır. Alınan karar 7 gün içerisinde belediye veya idarelerce ilgililerine iadeli taahhütlü olarak tebliğ edilir. Tebliğ edilemediği durumlarda, yıkım kararının bir örneği yıkımı yapılacak yapıya asılır ve ilgili muhtarlığa bir örneği bırakılır. Bu tarih, kararın tebliğ tarihi yerine geçer. Tebliğ tarihinden 15 gün sonra belediye veya il özel idaresi tarafından derhal yıktırılır. Devlet ormanları hakkında </w:t>
            </w:r>
            <w:proofErr w:type="gramStart"/>
            <w:r w:rsidRPr="003E496B">
              <w:rPr>
                <w:rFonts w:ascii="Times New Roman" w:eastAsia="Times New Roman" w:hAnsi="Times New Roman" w:cs="Times New Roman"/>
                <w:sz w:val="18"/>
                <w:szCs w:val="18"/>
                <w:lang w:eastAsia="tr-TR"/>
              </w:rPr>
              <w:t>31/8/1956</w:t>
            </w:r>
            <w:proofErr w:type="gramEnd"/>
            <w:r w:rsidRPr="003E496B">
              <w:rPr>
                <w:rFonts w:ascii="Times New Roman" w:eastAsia="Times New Roman" w:hAnsi="Times New Roman" w:cs="Times New Roman"/>
                <w:sz w:val="18"/>
                <w:szCs w:val="18"/>
                <w:lang w:eastAsia="tr-TR"/>
              </w:rPr>
              <w:t xml:space="preserve"> tarihli ve 6831 sayılı Orman Kanunu hükümleri saklıdır.”</w:t>
            </w:r>
          </w:p>
          <w:p w:rsidR="003E496B" w:rsidRPr="003E496B" w:rsidRDefault="003E496B" w:rsidP="003E496B">
            <w:pPr>
              <w:spacing w:before="56" w:after="0" w:line="240" w:lineRule="atLeast"/>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“Mülkiye amirleri, izinsiz yapıların yıkım güvenliğinin sağlanması konusunda yükümlüdürler.”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b/>
                <w:bCs/>
                <w:sz w:val="18"/>
                <w:szCs w:val="18"/>
                <w:lang w:eastAsia="tr-TR"/>
              </w:rPr>
              <w:t>MADDE 3- </w:t>
            </w:r>
            <w:proofErr w:type="gramStart"/>
            <w:r w:rsidRPr="003E496B">
              <w:rPr>
                <w:rFonts w:ascii="Times New Roman" w:eastAsia="Times New Roman" w:hAnsi="Times New Roman" w:cs="Times New Roman"/>
                <w:sz w:val="18"/>
                <w:szCs w:val="18"/>
                <w:lang w:eastAsia="tr-TR"/>
              </w:rPr>
              <w:t>25/10/1984</w:t>
            </w:r>
            <w:proofErr w:type="gramEnd"/>
            <w:r w:rsidRPr="003E496B">
              <w:rPr>
                <w:rFonts w:ascii="Times New Roman" w:eastAsia="Times New Roman" w:hAnsi="Times New Roman" w:cs="Times New Roman"/>
                <w:sz w:val="18"/>
                <w:szCs w:val="18"/>
                <w:lang w:eastAsia="tr-TR"/>
              </w:rPr>
              <w:t xml:space="preserve"> tarihli ve 3065 sayılı Katma Değer Vergisi Kanununun 17 </w:t>
            </w:r>
            <w:proofErr w:type="spellStart"/>
            <w:r w:rsidRPr="003E496B">
              <w:rPr>
                <w:rFonts w:ascii="Times New Roman" w:eastAsia="Times New Roman" w:hAnsi="Times New Roman" w:cs="Times New Roman"/>
                <w:sz w:val="18"/>
                <w:szCs w:val="18"/>
                <w:lang w:eastAsia="tr-TR"/>
              </w:rPr>
              <w:t>nci</w:t>
            </w:r>
            <w:proofErr w:type="spellEnd"/>
            <w:r w:rsidRPr="003E496B">
              <w:rPr>
                <w:rFonts w:ascii="Times New Roman" w:eastAsia="Times New Roman" w:hAnsi="Times New Roman" w:cs="Times New Roman"/>
                <w:sz w:val="18"/>
                <w:szCs w:val="18"/>
                <w:lang w:eastAsia="tr-TR"/>
              </w:rPr>
              <w:t xml:space="preserve"> maddesinin dördüncü fıkrasının (p) bendinde yer alan “işlemleri ile” ibaresinden sonra gelmek üzere “Kentsel Dönüşüm Başkanlığı ve” ibaresi eklenmiştir.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b/>
                <w:bCs/>
                <w:sz w:val="18"/>
                <w:szCs w:val="18"/>
                <w:lang w:eastAsia="tr-TR"/>
              </w:rPr>
              <w:t>MADDE 4- </w:t>
            </w:r>
            <w:proofErr w:type="gramStart"/>
            <w:r w:rsidRPr="003E496B">
              <w:rPr>
                <w:rFonts w:ascii="Times New Roman" w:eastAsia="Times New Roman" w:hAnsi="Times New Roman" w:cs="Times New Roman"/>
                <w:sz w:val="18"/>
                <w:szCs w:val="18"/>
                <w:lang w:eastAsia="tr-TR"/>
              </w:rPr>
              <w:t>3/5/1985</w:t>
            </w:r>
            <w:proofErr w:type="gramEnd"/>
            <w:r w:rsidRPr="003E496B">
              <w:rPr>
                <w:rFonts w:ascii="Times New Roman" w:eastAsia="Times New Roman" w:hAnsi="Times New Roman" w:cs="Times New Roman"/>
                <w:sz w:val="18"/>
                <w:szCs w:val="18"/>
                <w:lang w:eastAsia="tr-TR"/>
              </w:rPr>
              <w:t xml:space="preserve"> tarihli ve 3194 sayılı İmar Kanununun 5 inci maddesine “İmar Adası” tanımından sonra gelmek üzere aşağıdaki tanım eklenmiştir.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proofErr w:type="gramStart"/>
            <w:r w:rsidRPr="003E496B">
              <w:rPr>
                <w:rFonts w:ascii="Times New Roman" w:eastAsia="Times New Roman" w:hAnsi="Times New Roman" w:cs="Times New Roman"/>
                <w:sz w:val="18"/>
                <w:szCs w:val="18"/>
                <w:lang w:eastAsia="tr-TR"/>
              </w:rPr>
              <w:t>“İmar Hakkı Aktarımı; 1/1000 ölçekli uygulama imar planının bulunduğu, arazi ve arsa düzenlemesi yapılmış ya da yapılması mümkün olmayan alanlarda, parselin tamamının ya da bir kısmının umumi ve kamu hizmet alanlarında kalması sebebiyle parsel üzerinde özel mülkiyete konu yapılaşma hakkının verilememesi durumunda, verilemeyen emsale esas inşaat hakkının başka parsel ya da parsellere imar planı kararı ile taşınması işlemidir.”</w:t>
            </w:r>
            <w:proofErr w:type="gramEnd"/>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proofErr w:type="gramStart"/>
            <w:r w:rsidRPr="003E496B">
              <w:rPr>
                <w:rFonts w:ascii="Times New Roman" w:eastAsia="Times New Roman" w:hAnsi="Times New Roman" w:cs="Times New Roman"/>
                <w:b/>
                <w:bCs/>
                <w:sz w:val="18"/>
                <w:szCs w:val="18"/>
                <w:lang w:eastAsia="tr-TR"/>
              </w:rPr>
              <w:t>MADDE 5- </w:t>
            </w:r>
            <w:r w:rsidRPr="003E496B">
              <w:rPr>
                <w:rFonts w:ascii="Times New Roman" w:eastAsia="Times New Roman" w:hAnsi="Times New Roman" w:cs="Times New Roman"/>
                <w:sz w:val="18"/>
                <w:szCs w:val="18"/>
                <w:lang w:eastAsia="tr-TR"/>
              </w:rPr>
              <w:t>3194 sayılı Kanunun 13 üncü maddesinin birinci fıkrasına (a) bendinden sonra gelmek üzere aşağıdaki bentler eklenmiş, mevcut (b) bendi teselsül ettirilmiş, birinci fıkrasında yer alan “ilgili kamu kurum ve kuruluşunca kamulaştırılarak kamu mülkiyetine geçirilir” ibaresi “kamu mülkiyetine geçirilir” şeklinde değiştirilmiş, birinci fıkradan sonra gelmek üzere maddeye aşağıdaki fıkralar eklenmiş ve mevcut üçüncü fıkrasında yer alan “birinci fıkranın (a) ve (b) bentlerine” ibaresi “bu madde hükümlerine” şeklinde değiştirilmiştir.</w:t>
            </w:r>
            <w:proofErr w:type="gramEnd"/>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“b) Tescil harici ve belediye mülkiyetindeki alanlardan veya muvafakat alınmak kaydıyla kamuya ait taşınmazlardan ya da Hazine mülkiyetindeki alanlardan karşılanarak,</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c) İmar hakkı aktarımı yapılarak,”</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“İmar hakkı aktarımı yapılırken, alıcı parselin emsale esas inşaat alanı en fazla imar planı ile belirlenmiş oranlar kadar ve her halde alıcı parselin %30’unu geçmemek üzere arttırılabilir.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Verici parselin/parsellerin aktarıma esas inşaat hakları, en yakın komşuluğundaki imar parselinin/adasının emsale esas inşaat hakkını aşmamak kaydıyla ilgili idarece belirlenir. Aktarma işlemi, alıcı ve verici parselin değer tespitleri üzerinden yapılır.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 xml:space="preserve">Alıcı ve verici parselin aktarıma konu olacak imar haklarının değeri, 6362 sayılı Kanuna göre yetkilendirilmiş lisanslı en az iki gayrimenkul değerleme kuruluşu tarafından belirlenen değerlerin ortalamasından az olmamak kaydıyla idarece oluşturulan kıymet takdir komisyonu tarafından 2942 sayılı Kanunun 11 inci maddesindeki bedel tespit esaslarına göre belirlenir. Alıcı ve verici parsellerin aktarıma konu imar haklarının değerleri arasında fark oluşması durumunda karşılıklı </w:t>
            </w:r>
            <w:proofErr w:type="spellStart"/>
            <w:r w:rsidRPr="003E496B">
              <w:rPr>
                <w:rFonts w:ascii="Times New Roman" w:eastAsia="Times New Roman" w:hAnsi="Times New Roman" w:cs="Times New Roman"/>
                <w:sz w:val="18"/>
                <w:szCs w:val="18"/>
                <w:lang w:eastAsia="tr-TR"/>
              </w:rPr>
              <w:t>mahsuplaşılabilir</w:t>
            </w:r>
            <w:proofErr w:type="spellEnd"/>
            <w:r w:rsidRPr="003E496B">
              <w:rPr>
                <w:rFonts w:ascii="Times New Roman" w:eastAsia="Times New Roman" w:hAnsi="Times New Roman" w:cs="Times New Roman"/>
                <w:sz w:val="18"/>
                <w:szCs w:val="18"/>
                <w:lang w:eastAsia="tr-TR"/>
              </w:rPr>
              <w:t>.</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Verici parselin imar hakkı aktarım işlemi bulunduğu il bazında olmak üzere idare veya kurumun yetki alanı içerisinde olması, alıcı parselin imar planı kararı ile belirlenmesi, alıcı parselin metrekare birim değerinin verici parselden daha fazla olmaması kaydıyla ve verici parselin ilgili idare veya kurum lehine bedelsiz devredilmesi suretiyle gerçekleştirilir.”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proofErr w:type="gramStart"/>
            <w:r w:rsidRPr="003E496B">
              <w:rPr>
                <w:rFonts w:ascii="Times New Roman" w:eastAsia="Times New Roman" w:hAnsi="Times New Roman" w:cs="Times New Roman"/>
                <w:b/>
                <w:bCs/>
                <w:sz w:val="18"/>
                <w:szCs w:val="18"/>
                <w:lang w:eastAsia="tr-TR"/>
              </w:rPr>
              <w:t>MADDE 6- </w:t>
            </w:r>
            <w:r w:rsidRPr="003E496B">
              <w:rPr>
                <w:rFonts w:ascii="Times New Roman" w:eastAsia="Times New Roman" w:hAnsi="Times New Roman" w:cs="Times New Roman"/>
                <w:sz w:val="18"/>
                <w:szCs w:val="18"/>
                <w:lang w:eastAsia="tr-TR"/>
              </w:rPr>
              <w:t xml:space="preserve">3194 sayılı Kanunun 18 inci maddesinin üçüncü fıkrasının birinci cümlesi ve beşinci fıkrası aşağıdaki şekilde, dokuzuncu fıkrasında yer alan “alınabilir” ibaresi “alınır” şeklinde değiştirilmiş, </w:t>
            </w:r>
            <w:proofErr w:type="spellStart"/>
            <w:r w:rsidRPr="003E496B">
              <w:rPr>
                <w:rFonts w:ascii="Times New Roman" w:eastAsia="Times New Roman" w:hAnsi="Times New Roman" w:cs="Times New Roman"/>
                <w:sz w:val="18"/>
                <w:szCs w:val="18"/>
                <w:lang w:eastAsia="tr-TR"/>
              </w:rPr>
              <w:t>onbirinci</w:t>
            </w:r>
            <w:proofErr w:type="spellEnd"/>
            <w:r w:rsidRPr="003E496B">
              <w:rPr>
                <w:rFonts w:ascii="Times New Roman" w:eastAsia="Times New Roman" w:hAnsi="Times New Roman" w:cs="Times New Roman"/>
                <w:sz w:val="18"/>
                <w:szCs w:val="18"/>
                <w:lang w:eastAsia="tr-TR"/>
              </w:rPr>
              <w:t xml:space="preserve"> fıkrasında yer alan “düzenlemenin gerçekleştirilebilmesi için yapılacak kamulaştırmada kullanılmak üzere” ibaresi madde metninden çıkarılmış, fıkraya aşağıdaki cümle eklenmiş, </w:t>
            </w:r>
            <w:proofErr w:type="spellStart"/>
            <w:r w:rsidRPr="003E496B">
              <w:rPr>
                <w:rFonts w:ascii="Times New Roman" w:eastAsia="Times New Roman" w:hAnsi="Times New Roman" w:cs="Times New Roman"/>
                <w:sz w:val="18"/>
                <w:szCs w:val="18"/>
                <w:lang w:eastAsia="tr-TR"/>
              </w:rPr>
              <w:t>onikinci</w:t>
            </w:r>
            <w:proofErr w:type="spellEnd"/>
            <w:r w:rsidRPr="003E496B">
              <w:rPr>
                <w:rFonts w:ascii="Times New Roman" w:eastAsia="Times New Roman" w:hAnsi="Times New Roman" w:cs="Times New Roman"/>
                <w:sz w:val="18"/>
                <w:szCs w:val="18"/>
                <w:lang w:eastAsia="tr-TR"/>
              </w:rPr>
              <w:t xml:space="preserve"> fıkrası aşağıdaki şekilde değiştirilmiş, </w:t>
            </w:r>
            <w:proofErr w:type="spellStart"/>
            <w:r w:rsidRPr="003E496B">
              <w:rPr>
                <w:rFonts w:ascii="Times New Roman" w:eastAsia="Times New Roman" w:hAnsi="Times New Roman" w:cs="Times New Roman"/>
                <w:sz w:val="18"/>
                <w:szCs w:val="18"/>
                <w:lang w:eastAsia="tr-TR"/>
              </w:rPr>
              <w:t>yirmiüçüncü</w:t>
            </w:r>
            <w:proofErr w:type="spellEnd"/>
            <w:r w:rsidRPr="003E496B">
              <w:rPr>
                <w:rFonts w:ascii="Times New Roman" w:eastAsia="Times New Roman" w:hAnsi="Times New Roman" w:cs="Times New Roman"/>
                <w:sz w:val="18"/>
                <w:szCs w:val="18"/>
                <w:lang w:eastAsia="tr-TR"/>
              </w:rPr>
              <w:t xml:space="preserve"> fıkrasında yer alan “tespiti halinde, öncelikle” ibaresinden sonra gelmek üzere “tescilli imar parselleri üzerinden mahkeme kararlarını yerine getirmeye yönelik yeni imar uygulaması yapılabilir. </w:t>
            </w:r>
            <w:proofErr w:type="gramEnd"/>
            <w:r w:rsidRPr="003E496B">
              <w:rPr>
                <w:rFonts w:ascii="Times New Roman" w:eastAsia="Times New Roman" w:hAnsi="Times New Roman" w:cs="Times New Roman"/>
                <w:sz w:val="18"/>
                <w:szCs w:val="18"/>
                <w:lang w:eastAsia="tr-TR"/>
              </w:rPr>
              <w:t xml:space="preserve">Bunun mümkün olmaması durumunda” </w:t>
            </w:r>
            <w:r w:rsidRPr="003E496B">
              <w:rPr>
                <w:rFonts w:ascii="Times New Roman" w:eastAsia="Times New Roman" w:hAnsi="Times New Roman" w:cs="Times New Roman"/>
                <w:sz w:val="18"/>
                <w:szCs w:val="18"/>
                <w:lang w:eastAsia="tr-TR"/>
              </w:rPr>
              <w:lastRenderedPageBreak/>
              <w:t>ibaresi, “muvafakati alınmak kaydıyla” ibaresinden sonra gelmek üzere “tescilli imar parselleri üzerinden yeni parselasyon işlemi yapılarak” ibaresi eklenmiştir.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 xml:space="preserve">“Düzenleme ortaklık payları, düzenlemeye tabi tutulan yerler ile bölgenin ihtiyacı olan yol, meydan, park, otopark, çocuk bahçesi/parkı, yeşil saha, ibadet yeri ve karakol, Milli Eğitim Bakanlığına bağlı öğretime yönelik eğitim tesis alanları, kamuya ait kreş ve gündüz bakım evleri, pazar yeri, semt spor alanı, toplu taşıma istasyonları ve durakları, Sağlık Bakanlığına bağlı sağlık tesis alanları, otoyol hariç erişme kontrolünün uygulandığı yol, su yolu, bölgenin geneline hizmet veren spor alanı, belediye hizmet alanı, sosyal ve kültürel tesis alanı, kamu hizmeti için planlanan teknik altyapı ve trafo alanları, özel tesis yapılmasına konu olmayan ağaçlandırılacak alan, </w:t>
            </w:r>
            <w:proofErr w:type="gramStart"/>
            <w:r w:rsidRPr="003E496B">
              <w:rPr>
                <w:rFonts w:ascii="Times New Roman" w:eastAsia="Times New Roman" w:hAnsi="Times New Roman" w:cs="Times New Roman"/>
                <w:sz w:val="18"/>
                <w:szCs w:val="18"/>
                <w:lang w:eastAsia="tr-TR"/>
              </w:rPr>
              <w:t>rekreasyon</w:t>
            </w:r>
            <w:proofErr w:type="gramEnd"/>
            <w:r w:rsidRPr="003E496B">
              <w:rPr>
                <w:rFonts w:ascii="Times New Roman" w:eastAsia="Times New Roman" w:hAnsi="Times New Roman" w:cs="Times New Roman"/>
                <w:sz w:val="18"/>
                <w:szCs w:val="18"/>
                <w:lang w:eastAsia="tr-TR"/>
              </w:rPr>
              <w:t xml:space="preserve"> alanı olarak ayrılan parseller ve mesire alanları, resmî kurum alanı, uygulama imar planı kararı ile getirilen diğer umumi ve kamu hizmet alanları, otogar alanından oluşur ve bu hizmetlerle ilgili tesislerden başka maksatlarla kullanılamaz.”</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proofErr w:type="gramStart"/>
            <w:r w:rsidRPr="003E496B">
              <w:rPr>
                <w:rFonts w:ascii="Times New Roman" w:eastAsia="Times New Roman" w:hAnsi="Times New Roman" w:cs="Times New Roman"/>
                <w:sz w:val="18"/>
                <w:szCs w:val="18"/>
                <w:lang w:eastAsia="tr-TR"/>
              </w:rPr>
              <w:t xml:space="preserve">“Düzenleme sahasında üçüncü fıkrada sözü geçen umumi hizmetler için ayrılması gereken alanların toplamının, ikinci fıkrada belirtilen düzenleme ortaklık payından fazla olması veya daha öncesinde parselasyon planı tescil olmuş alanlarda ikinci kez düzenleme ortaklık payı kesintisi yapılamaması nedeniyle kamu eline geçişi sağlanamayan umumi ve kamu hizmet alanlarının 13 üncü maddede belirtilen yöntemlerle kamuya geçişi sağlanır. </w:t>
            </w:r>
            <w:proofErr w:type="gramEnd"/>
            <w:r w:rsidRPr="003E496B">
              <w:rPr>
                <w:rFonts w:ascii="Times New Roman" w:eastAsia="Times New Roman" w:hAnsi="Times New Roman" w:cs="Times New Roman"/>
                <w:sz w:val="18"/>
                <w:szCs w:val="18"/>
                <w:lang w:eastAsia="tr-TR"/>
              </w:rPr>
              <w:t>Umumi ve kamu hizmet alanlarının kamulaştırma yoluyla kamu eline geçirilecek olması halinde, uygulamaya giren parsellerin, imar planında kamulaştırmaya konu kamu ve umumi hizmet alanlarına denk gelen kısımları ilgili idarece kamulaştırılır.”</w:t>
            </w:r>
          </w:p>
          <w:p w:rsidR="003E496B" w:rsidRPr="003E496B" w:rsidRDefault="003E496B" w:rsidP="003E496B">
            <w:pPr>
              <w:spacing w:after="0" w:line="240" w:lineRule="atLeast"/>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“Parselasyonu onaylayan idare tarafından alınan bu bedel, fazladan düzenleme ortaklık payı kesintisi yapılmak zorunda kalınan diğer parsel sahiplerine ödenir.”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“Bedel takdiri 2942 sayılı Kanunun 11 inci maddesinde belirtilen bedel tespiti esasları da gözetilerek 6362 sayılı Kanuna göre lisans almış gayrimenkul değerleme uzmanları veya ilgili idare takdir komisyonlarınca raporlandırılarak tespit edilir. Tespit edilen bedel ödenmedikçe tapuda herhangi bir işlem tesis edilemeyeceği tapu kütüğünün beyanlar hanesinde belirtilir ve bu bedelin tamamı tescil tarihinden itibaren en geç 1 yıl içerisinde ödenir. Her takvim yılı başından geçerli olmak üzere bir önceki yıla ilişkin olarak 213 sayılı Kanunun mükerrer 298 inci maddesi hükümleri uyarınca tespit ve ilan edilen yeniden değerleme oranında güncellenmek suretiyle ödenmedikçe devri yapılamaz ve yapı ruhsatı verilemez, tapuda herhangi bir işlem tesis edilemez. Bedelin tamamen ödenmesi hâlinde taşınmaz maliki ya da idarenin talebi üzerine terkin edilir.”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proofErr w:type="gramStart"/>
            <w:r w:rsidRPr="003E496B">
              <w:rPr>
                <w:rFonts w:ascii="Times New Roman" w:eastAsia="Times New Roman" w:hAnsi="Times New Roman" w:cs="Times New Roman"/>
                <w:b/>
                <w:bCs/>
                <w:sz w:val="18"/>
                <w:szCs w:val="18"/>
                <w:lang w:eastAsia="tr-TR"/>
              </w:rPr>
              <w:t>MADDE 7- </w:t>
            </w:r>
            <w:r w:rsidRPr="003E496B">
              <w:rPr>
                <w:rFonts w:ascii="Times New Roman" w:eastAsia="Times New Roman" w:hAnsi="Times New Roman" w:cs="Times New Roman"/>
                <w:sz w:val="18"/>
                <w:szCs w:val="18"/>
                <w:lang w:eastAsia="tr-TR"/>
              </w:rPr>
              <w:t>3194 sayılı Kanunun ek 8 inci maddesinin ikinci fıkrasında yer alan “Parsel” ibaresi “Fonksiyon değişikliği hariç olmak üzere, parsel” şeklinde değiştirilmiş, fıkraya aşağıdaki cümle eklenmiş, dördüncü ve beşinci fıkraları aşağıdaki şekilde, yedinci fıkrasında yer alan “Bakanlık muhasebe birimi hesabına” ibaresi “Hazine ve Maliye Bakanlığınca yetkilendirilen bankalara ve/veya ilgili muhasebe birimine” şeklinde, (a), (b) ve (c) bentlerinde yer alan “Bakanlığın Dönüşüm Projeleri Özel Hesabına” ibareleri “6306 sayılı Afet Riski Altındaki Alanların Dönüştürülmesi Hakkında Kanun kapsamında oluşturulan Dönüşüm Projeleri Özel Hesabına” şeklinde değiştirilmiş, fıkrada yer alan “beş iş günü içerisinde aktarılır” ibaresinden önce gelmek üzere “ilgili defterdarlıklarca” ibaresi eklenmiş, yedinci fıkrasından sonra gelmek üzere aşağıdaki fıkra, mevcut sekizinci fıkrasının başına “Riskli yapının bulunduğu parsellerde, mer’i imar planı ve plan notları ile verilmiş emsale esas inşaat alanını en fazla %20’si kadar artıran plan değişikliklerinde,” ibaresi ve “yapılacak plan değişikliklerinde” ibaresinden sonra “, iptal gerekçeleri doğrultusunda mahkeme kararını yerine getirmeye yönelik tesis edilecek imar planı ve 2942 sayılı Kanunun ek 1 inci maddesi kapsamındaki imar planı değişikliklerinde” ibaresi eklenmiştir.</w:t>
            </w:r>
            <w:proofErr w:type="gramEnd"/>
          </w:p>
          <w:p w:rsidR="003E496B" w:rsidRPr="003E496B" w:rsidRDefault="003E496B" w:rsidP="003E496B">
            <w:pPr>
              <w:spacing w:after="0" w:line="240" w:lineRule="atLeast"/>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“Ancak bir fonksiyon, parsel bazında konut kullanımına dönüştürülemez.”</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proofErr w:type="gramStart"/>
            <w:r w:rsidRPr="003E496B">
              <w:rPr>
                <w:rFonts w:ascii="Times New Roman" w:eastAsia="Times New Roman" w:hAnsi="Times New Roman" w:cs="Times New Roman"/>
                <w:sz w:val="18"/>
                <w:szCs w:val="18"/>
                <w:lang w:eastAsia="tr-TR"/>
              </w:rPr>
              <w:t xml:space="preserve">“Taşınmaz maliklerinin tamamının talebi üzerine parsel bazında fonksiyon değişikliği ile ada bazında yapılacak imar planı değişikliği sonucunda değerinde artış olan parsel veya parsellerin artan değeri ile mahkemelerce iptal edilen imar planı değişikliklerinde, imar planı değişikliği neticesinde yürürlükten kalkan imar planı ile teklif edilen yeni imar planının kapsadığı parsel veya parsellerde oluşan değer farkının yüzde doksanı (%90) değer artış payı olarak alınır. </w:t>
            </w:r>
            <w:proofErr w:type="gramEnd"/>
            <w:r w:rsidRPr="003E496B">
              <w:rPr>
                <w:rFonts w:ascii="Times New Roman" w:eastAsia="Times New Roman" w:hAnsi="Times New Roman" w:cs="Times New Roman"/>
                <w:sz w:val="18"/>
                <w:szCs w:val="18"/>
                <w:lang w:eastAsia="tr-TR"/>
              </w:rPr>
              <w:t>Değer artış payı bedelinin tespitinde 2942 sayılı Kanunun 11 inci maddesinde belirtilen bedel tespit esasları gözetilir.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proofErr w:type="gramStart"/>
            <w:r w:rsidRPr="003E496B">
              <w:rPr>
                <w:rFonts w:ascii="Times New Roman" w:eastAsia="Times New Roman" w:hAnsi="Times New Roman" w:cs="Times New Roman"/>
                <w:sz w:val="18"/>
                <w:szCs w:val="18"/>
                <w:lang w:eastAsia="tr-TR"/>
              </w:rPr>
              <w:t xml:space="preserve">İmar planı değişikliği ile taşınmazda meydana gelecek değer artışının tespiti 6362 sayılı Kanuna göre yetkilendirilmiş lisanslı en az iki gayrimenkul değerleme kuruluşu tarafından plan değişikliği açıklama raporunda belirtilen mer’i plan koşullarındaki değer tespiti ile birlikte değişiklik sonrası değer tespiti yapılmak suretiyle belirlenen ortalama yeni değerden az olmamak üzere, idarece oluşturulan kıymet takdir komisyonu tarafından belirlenir. </w:t>
            </w:r>
            <w:proofErr w:type="gramEnd"/>
            <w:r w:rsidRPr="003E496B">
              <w:rPr>
                <w:rFonts w:ascii="Times New Roman" w:eastAsia="Times New Roman" w:hAnsi="Times New Roman" w:cs="Times New Roman"/>
                <w:sz w:val="18"/>
                <w:szCs w:val="18"/>
                <w:lang w:eastAsia="tr-TR"/>
              </w:rPr>
              <w:t>Değer artış payı peşin veya taksitle ödenebilir. Değer artış payının peşin ödenmesi halinde %10 indirim uygulanır ve en geç tahakkukun oluştuğu tarihi takip eden bir ay içerisinde ödenir. Değer artış payının taksitle ödenmesi halinde ilk ödeme, tahakkuk tarihini takip eden birinci ay içerisinde faizsiz olarak yapılır. Sonraki taksit ödemeleri ise ilk ödemeden sonraki altıncı, on ikinci ve on sekizinci aylarda olmak üzere ve kalan borç üzerine Türkiye İstatistik Kurumunun her ay için belirlediği Tüketici Fiyat Endeksi (TÜFE) aylık değişim oranları eklenerek artış yapılacak şekilde toplamda dört taksitte gerçekleştirilir. Taksitlerin erken ödenmesi halinde ise taksitin ödendiği tarihteki kalan borç üzerine Türkiye İstatistik Kurumunun her ay için belirlediği Tüketici Fiyat Endeksi (TÜFE) aylık değişim oranları eklenerek ödenecek taksit tutarı hesaplanır. Değer artış payının tamamı ödenmeden tapuda satış, devir, bağış yapılamaz, yapı ruhsatı düzenlenemez.”</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proofErr w:type="gramStart"/>
            <w:r w:rsidRPr="003E496B">
              <w:rPr>
                <w:rFonts w:ascii="Times New Roman" w:eastAsia="Times New Roman" w:hAnsi="Times New Roman" w:cs="Times New Roman"/>
                <w:sz w:val="18"/>
                <w:szCs w:val="18"/>
                <w:lang w:eastAsia="tr-TR"/>
              </w:rPr>
              <w:t xml:space="preserve">“İmar planlarında umumi hizmet alanına ayrılan yerlerden 13 üncü madde kapsamında kamu eline geçişi sağlanamayan alanlarda, kamu hizmetini yapacak ilgili idarenin kamu hizmet alanına ihtiyacı olmadığına dair görüşü </w:t>
            </w:r>
            <w:r w:rsidRPr="003E496B">
              <w:rPr>
                <w:rFonts w:ascii="Times New Roman" w:eastAsia="Times New Roman" w:hAnsi="Times New Roman" w:cs="Times New Roman"/>
                <w:sz w:val="18"/>
                <w:szCs w:val="18"/>
                <w:lang w:eastAsia="tr-TR"/>
              </w:rPr>
              <w:lastRenderedPageBreak/>
              <w:t>alınarak eşdeğer alan ayrılmaksızın 2942 sayılı Kanunun ek 1 inci maddesi hükümlerine göre ve çevre yapılaşma koşulları ile uyumlu olmak kaydıyla konut kullanımı hariç fonksiyon değişikliği amaçlı plan değişikliği yapılabilir.”</w:t>
            </w:r>
            <w:proofErr w:type="gramEnd"/>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b/>
                <w:bCs/>
                <w:sz w:val="18"/>
                <w:szCs w:val="18"/>
                <w:lang w:eastAsia="tr-TR"/>
              </w:rPr>
              <w:t>MADDE 8- </w:t>
            </w:r>
            <w:r w:rsidRPr="003E496B">
              <w:rPr>
                <w:rFonts w:ascii="Times New Roman" w:eastAsia="Times New Roman" w:hAnsi="Times New Roman" w:cs="Times New Roman"/>
                <w:sz w:val="18"/>
                <w:szCs w:val="18"/>
                <w:lang w:eastAsia="tr-TR"/>
              </w:rPr>
              <w:t>3194 sayılı Kanunun ek 9 uncu maddesinin birinci fıkrasına aşağıdaki cümle eklenmiş ve Anayasa Mahkemesi tarafından iptal edilen dördüncü fıkrası aşağıdaki şekilde yeniden düzenlenmiştir.</w:t>
            </w:r>
          </w:p>
          <w:p w:rsidR="003E496B" w:rsidRPr="003E496B" w:rsidRDefault="003E496B" w:rsidP="003E496B">
            <w:pPr>
              <w:spacing w:after="0" w:line="240" w:lineRule="atLeast"/>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 xml:space="preserve">“1/1000 ölçekli imar planı bulunmayan yerlerde, kulenin, varsa 1/1000 ölçekli </w:t>
            </w:r>
            <w:proofErr w:type="gramStart"/>
            <w:r w:rsidRPr="003E496B">
              <w:rPr>
                <w:rFonts w:ascii="Times New Roman" w:eastAsia="Times New Roman" w:hAnsi="Times New Roman" w:cs="Times New Roman"/>
                <w:sz w:val="18"/>
                <w:szCs w:val="18"/>
                <w:lang w:eastAsia="tr-TR"/>
              </w:rPr>
              <w:t>halihazır</w:t>
            </w:r>
            <w:proofErr w:type="gramEnd"/>
            <w:r w:rsidRPr="003E496B">
              <w:rPr>
                <w:rFonts w:ascii="Times New Roman" w:eastAsia="Times New Roman" w:hAnsi="Times New Roman" w:cs="Times New Roman"/>
                <w:sz w:val="18"/>
                <w:szCs w:val="18"/>
                <w:lang w:eastAsia="tr-TR"/>
              </w:rPr>
              <w:t xml:space="preserve"> harita üzerine işlenerek, halihazır haritası bulunmayan yerde ise 1000 metrekare alanı kapsayacak şekilde halihazır harita hazırlatılarak işlenmesi suretiyle ilgili idareye onaylatılır.”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proofErr w:type="gramStart"/>
            <w:r w:rsidRPr="003E496B">
              <w:rPr>
                <w:rFonts w:ascii="Times New Roman" w:eastAsia="Times New Roman" w:hAnsi="Times New Roman" w:cs="Times New Roman"/>
                <w:sz w:val="18"/>
                <w:szCs w:val="18"/>
                <w:lang w:eastAsia="tr-TR"/>
              </w:rPr>
              <w:t>“Yapı ve binalarda kule ve direkler ile bunlara ait zorunlu altyapı unsurlarına; yüksekliği on metreden az olmak, statik ve elektrik bakımından sakınca olmadığına dair inşaat ve elektrik/elektronik mühendislerince hazırlanacak rapor ile bu meslek mensuplarınca fennî mesuliyetin üstlenildiğine dair taahhütname verilmek ve malik ya da tasarruf sahibi ile işletmeci arasında yapılan kiralamaya veya kullanıma ilişkin belgenin sunulması, Bilgi Teknolojileri ve İletişim Kurumunun ilgili mevzuatında belirlenen gerekli ve yeterli koruma mesafesinin bırakılması ve buna dair güvenlik sertifikasının sunulması ve ilgili mevzuat uyarınca yer seçim belgesinin alınmış olması kaydıyla başkaca bir şart aranmaksızın ilgili idarece izin verilir.”</w:t>
            </w:r>
            <w:proofErr w:type="gramEnd"/>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b/>
                <w:bCs/>
                <w:sz w:val="18"/>
                <w:szCs w:val="18"/>
                <w:lang w:eastAsia="tr-TR"/>
              </w:rPr>
              <w:t>MADDE 9- </w:t>
            </w:r>
            <w:r w:rsidRPr="003E496B">
              <w:rPr>
                <w:rFonts w:ascii="Times New Roman" w:eastAsia="Times New Roman" w:hAnsi="Times New Roman" w:cs="Times New Roman"/>
                <w:sz w:val="18"/>
                <w:szCs w:val="18"/>
                <w:lang w:eastAsia="tr-TR"/>
              </w:rPr>
              <w:t>3194 sayılı Kanuna aşağıdaki ek madde eklenmiştir.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“EK MADDE 11- Çevre, Şehircilik ve İklim Değişikliği Bakanlığının görev ve yetkileri şunlardır: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a) İlgili mevzuatta yer alan görevleri yapmak,</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proofErr w:type="gramStart"/>
            <w:r w:rsidRPr="003E496B">
              <w:rPr>
                <w:rFonts w:ascii="Times New Roman" w:eastAsia="Times New Roman" w:hAnsi="Times New Roman" w:cs="Times New Roman"/>
                <w:sz w:val="18"/>
                <w:szCs w:val="18"/>
                <w:lang w:eastAsia="tr-TR"/>
              </w:rPr>
              <w:t>b) Her tür ve ölçekteki fiziki planlara ve bunların uygulanmasına yönelik temel ilke, strateji ve standartları belirlemek ve bunların uygulanmasını sağlamak, Cumhurbaşkanınca yetkilendirilen alanlar ile merkezi idarenin yetkisi içindeki kamu yatırımları, mülkiyeti kamuya ait arsa ve araziler üzerinde yapılacak her türlü yapı, milli güvenliğe dair tesisler, askeri yasak bölgeler, genel sığınak alanları, özel güvenlik bölgeleri, enerji ve telekomünikasyon tesislerine ilişkin etütleri, harita, her tür ve ölçekte çevre düzeni, nazım ve uygulama imar planlarını, arazi ve arsa düzenlemeleri ve değişikliklerini resen yapmak, yaptırmak, onaylamak ve başvuru tarihinden itibaren iki ay içinde yetkili idarelerce ruhsatlandırma yapılmaması halinde resen ruhsat ve yapı kullanma izni vermek,</w:t>
            </w:r>
            <w:proofErr w:type="gramEnd"/>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 xml:space="preserve">c) Gecekondu, kıyı alanları ve tesisleri ile niteliğinin bozulması nedeniyle orman ve mera dışına çıkarılan alanlar dâhil kentsel ve kırsal alan ve yerleşmelerde yapılacak iyileştirme, yenileme ve dönüşüm uygulamalarında idarelerce uyulacak usul ve esasları belirlemek; Bakanlıkça belirlenen finans ve ticaret merkezleri, fuar ve sergi alanları, eğlence merkezleri, şehirlerin ana giriş düzenlemeleri gibi şehirlerin marka değerini artırmaya ve şehrin gelişmesine katkı sağlayacak özel proje alanlarına dair her tür ve ölçekte etüt, harita, plan, arazi ve arsa düzenlemeleri ve yapı projelerini yapmak, yaptırmak, onaylamak, kamulaştırma, ruhsat ve yapım işlerinin gerçekleştirilmesini sağlamak, yapı kullanma izinlerini vermek ve bu alanlarda kat mülkiyeti kurulmasını temin etmek; </w:t>
            </w:r>
            <w:proofErr w:type="gramStart"/>
            <w:r w:rsidRPr="003E496B">
              <w:rPr>
                <w:rFonts w:ascii="Times New Roman" w:eastAsia="Times New Roman" w:hAnsi="Times New Roman" w:cs="Times New Roman"/>
                <w:sz w:val="18"/>
                <w:szCs w:val="18"/>
                <w:lang w:eastAsia="tr-TR"/>
              </w:rPr>
              <w:t>2/3/1984</w:t>
            </w:r>
            <w:proofErr w:type="gramEnd"/>
            <w:r w:rsidRPr="003E496B">
              <w:rPr>
                <w:rFonts w:ascii="Times New Roman" w:eastAsia="Times New Roman" w:hAnsi="Times New Roman" w:cs="Times New Roman"/>
                <w:sz w:val="18"/>
                <w:szCs w:val="18"/>
                <w:lang w:eastAsia="tr-TR"/>
              </w:rPr>
              <w:t xml:space="preserve"> tarihli ve 2985 sayılı Toplu Konut Kanunu ile 20/7/1966 tarihli ve 775 sayılı Gecekondu Kanunu uyarınca Toplu Konut İdaresi Başkanlığı tarafından yapılan uygulamalara ilişkin her tür ve ölçekte etüt, harita, plan, arazi ve arsa düzenlemelerini yapmak, yaptırmak, onaylamak, ruhsat işlerini gerçekleştirmek, yapı kullanma izinlerini vermek ve bu alanlarda kat mülkiyetinin kurulmasını sağlamak,</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proofErr w:type="gramStart"/>
            <w:r w:rsidRPr="003E496B">
              <w:rPr>
                <w:rFonts w:ascii="Times New Roman" w:eastAsia="Times New Roman" w:hAnsi="Times New Roman" w:cs="Times New Roman"/>
                <w:sz w:val="18"/>
                <w:szCs w:val="18"/>
                <w:lang w:eastAsia="tr-TR"/>
              </w:rPr>
              <w:t>ç) Devletin hüküm ve tasarrufu altında bulunan veya mülkiyeti Hazineye, kamu kurum veya kuruluşlarına veya gerçek kişilere veyahut özel hukuk tüzel kişilerine ait olan taşınmazlar üzerinde kamu veya özel sektör tarafından gerçekleştirilecek olan yatırımlara ilişkin olarak ilgililerince hazırlandığı veya hazırlatıldığı halde yetkili idarece üç ay içinde onaylanmayan etüt, harita, her tür ve ölçekteki çevre düzeni, nazım ve uygulama imar planlarını, arazi ve arsa düzenlemelerini ve değişikliklerini ilgililerinin valilikten talep etmesi ve valiliğin Bakanlığa teklifte bulunması üzerine bedeli mukabilinde yapmak, yaptırmak ve onaylamak, başvuru tarihinden itibaren iki ay içinde yetkili idarece verilmemesi halinde bedeli mukabilinde resen yapı ruhsatı ve yapı kullanma izni ile iş yeri açma ve çalışma ruhsatını vermek,</w:t>
            </w:r>
            <w:proofErr w:type="gramEnd"/>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d) Yaptığı veya onayladığı her tür ve ölçekteki plana ilişkin plan inceleme ve işlem hizmet bedeli almak ve bu bedeli ilgili yılın Döner Sermaye Birim Fiyat Listesini dikkate alarak hesaplamak,</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 xml:space="preserve">e) </w:t>
            </w:r>
            <w:proofErr w:type="gramStart"/>
            <w:r w:rsidRPr="003E496B">
              <w:rPr>
                <w:rFonts w:ascii="Times New Roman" w:eastAsia="Times New Roman" w:hAnsi="Times New Roman" w:cs="Times New Roman"/>
                <w:sz w:val="18"/>
                <w:szCs w:val="18"/>
                <w:lang w:eastAsia="tr-TR"/>
              </w:rPr>
              <w:t>23/9/1980</w:t>
            </w:r>
            <w:proofErr w:type="gramEnd"/>
            <w:r w:rsidRPr="003E496B">
              <w:rPr>
                <w:rFonts w:ascii="Times New Roman" w:eastAsia="Times New Roman" w:hAnsi="Times New Roman" w:cs="Times New Roman"/>
                <w:sz w:val="18"/>
                <w:szCs w:val="18"/>
                <w:lang w:eastAsia="tr-TR"/>
              </w:rPr>
              <w:t xml:space="preserve"> tarihli ve 2302 sayılı Atatürk’ün Doğumunun 100 üncü Yılının Kutlanması ve “Atatürk Kültür Merkezi Kurulması” Hakkında Kanunun 3 üncü maddesi ile belirlenen Atatürk Kültür Merkezi alanını iyileştirme, güzelleştirme, yenileme ve ihya etmek amacıyla; Kültür ve Turizm Bakanlığının da görüşü alınarak, bu alan için her tür ve ölçekte etüt, harita, plan, arazi ve arsa düzenlemeleri ile yapı projelerini yapmak, yaptırmak, onaylamak, kamulaştırma ve ruhsatlandırma işlemleri ile diğer iş ve işlemlerin gerçekleştirilmesini sağlamak,</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f) Mahalli idareleri ve bunların merkezi idare ile olan alaka ve münasebetlerini düzenlemek; mahalli idareleri düzenleyen kanunların uygulanması ile ilgili tereddütleri gidermek, düzenleyici ve yönlendirici işlemler yapmak,</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g) 6306 sayılı Kanun kapsamında kalan alanlarda yapılan her tür ve ölçekteki plan, arazi ve arsa düzenlemesi ve kentsel tasarım projelerini onaylamak,</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ğ) Cumhurbaşkanınca belirlenen proje kapsamı içerisinde kalmak kaydıyla kamuya ait tescilli araziler ile tescil dışı araziler ve muvafakatleri alınmak koşuluyla özel kişi veya kuruluşlara ait arazilerin yeniden fonksiyon kazandırılıp geliştirilmesine yönelik olarak her tür ve ölçekte etüt, harita, plan, kamulaştırma, arazi ve arsa düzenlemesi yapmak, yaptırmak ve onaylamak,</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proofErr w:type="gramStart"/>
            <w:r w:rsidRPr="003E496B">
              <w:rPr>
                <w:rFonts w:ascii="Times New Roman" w:eastAsia="Times New Roman" w:hAnsi="Times New Roman" w:cs="Times New Roman"/>
                <w:sz w:val="18"/>
                <w:szCs w:val="18"/>
                <w:lang w:eastAsia="tr-TR"/>
              </w:rPr>
              <w:lastRenderedPageBreak/>
              <w:t xml:space="preserve">h) Cumhurbaşkanınca yetkilendirilen alanlar ile merkezi idarenin yetkisi içindeki kamu yatırımları, mülkiyeti kamuya ait arsa ve araziler üzerinde yapılacak her türlü yapı, milli güvenliğe dair tesisler, askeri yasak bölgeler, 7269 sayılı Kanun hükümleri çerçevesinde yapılacak binalar, genel sığınak alanları, özel güvenlik bölgeleri, enerji ve telekomünikasyon tesisleri ile ilgili altyapı, üstyapı ve iletim hatları, yanıcı, parlayıcı ve patlayıcı madde üretim tesisleri ve depoları, akaryakıt ve sıvılaştırılmış petrol gazı istasyonları gibi alanlar ile ilgili her tür ve ölçekteki planların yapılmasına ilişkin esasları belirlemek, bunlara ilişkin her tür ve ölçekteki harita, etüt, plan ve arazi ve arsa düzenlemelerini gerektiğinde yapmak, yaptırmak ve resen onaylamak. </w:t>
            </w:r>
            <w:proofErr w:type="gramEnd"/>
            <w:r w:rsidRPr="003E496B">
              <w:rPr>
                <w:rFonts w:ascii="Times New Roman" w:eastAsia="Times New Roman" w:hAnsi="Times New Roman" w:cs="Times New Roman"/>
                <w:sz w:val="18"/>
                <w:szCs w:val="18"/>
                <w:lang w:eastAsia="tr-TR"/>
              </w:rPr>
              <w:t>Planlamaya ilişkin iş ve işlemlerde, bakanlıklar, mahalli idareler ve meslek kuruluşları arasında koordinasyonu sağlamak, planlama sürecinin iyileştirilmesini ve geliştirilmesini temin etmek,</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ı) Bakanlığın görev alanına giren konularla ilgili olarak mimarlık ve mühendislik meslek kuruluşlarını denetlemek.”</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b/>
                <w:bCs/>
                <w:sz w:val="18"/>
                <w:szCs w:val="18"/>
                <w:lang w:eastAsia="tr-TR"/>
              </w:rPr>
              <w:t>MADDE 10- </w:t>
            </w:r>
            <w:r w:rsidRPr="003E496B">
              <w:rPr>
                <w:rFonts w:ascii="Times New Roman" w:eastAsia="Times New Roman" w:hAnsi="Times New Roman" w:cs="Times New Roman"/>
                <w:sz w:val="18"/>
                <w:szCs w:val="18"/>
                <w:lang w:eastAsia="tr-TR"/>
              </w:rPr>
              <w:t>3194 sayılı Kanunun geçici 24 üncü maddesinin ikinci fıkrasında yer alan “altyapı unsurları için ruhsat” ibaresi “altyapı unsurları için izin veya ruhsat” şeklinde ve üçüncü fıkrası aşağıdaki şekilde değiştirilmiştir.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 xml:space="preserve">“Ek 9 uncu maddenin bu maddeyi ihdas eden Kanun ile yeniden düzenlenen dördüncü fıkrası uyarınca süresi içinde izin başvurusu yapılmış olan kule ve direkler ile bunlara ait zorunlu altyapı unsurları için harç veya izin bedeli ödenmiş olması halinde yeniden harç ya da izin bedeli alınmaksızın ve </w:t>
            </w:r>
            <w:proofErr w:type="gramStart"/>
            <w:r w:rsidRPr="003E496B">
              <w:rPr>
                <w:rFonts w:ascii="Times New Roman" w:eastAsia="Times New Roman" w:hAnsi="Times New Roman" w:cs="Times New Roman"/>
                <w:sz w:val="18"/>
                <w:szCs w:val="18"/>
                <w:lang w:eastAsia="tr-TR"/>
              </w:rPr>
              <w:t>2/7/2004</w:t>
            </w:r>
            <w:proofErr w:type="gramEnd"/>
            <w:r w:rsidRPr="003E496B">
              <w:rPr>
                <w:rFonts w:ascii="Times New Roman" w:eastAsia="Times New Roman" w:hAnsi="Times New Roman" w:cs="Times New Roman"/>
                <w:sz w:val="18"/>
                <w:szCs w:val="18"/>
                <w:lang w:eastAsia="tr-TR"/>
              </w:rPr>
              <w:t xml:space="preserve"> ile 1/10/2009 tarihleri arasında kurulmuş olan elektronik haberleşme istasyonlarına birinci ve ikinci fıkra uyarınca alınacak izin veya ruhsatlar için bu maddenin yürürlüğe girdiği tarihten itibaren işletmeciler bir yıl içinde ilgili idareye başvurur. İlgili idarece yapılacak incelemeler sonucu bu maddede yer alan belgelerin başvuru süresi içinde tamamlanması kaydıyla izin veya ruhsat verilmiş sayılır.”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b/>
                <w:bCs/>
                <w:sz w:val="18"/>
                <w:szCs w:val="18"/>
                <w:lang w:eastAsia="tr-TR"/>
              </w:rPr>
              <w:t>MADDE 11- </w:t>
            </w:r>
            <w:proofErr w:type="gramStart"/>
            <w:r w:rsidRPr="003E496B">
              <w:rPr>
                <w:rFonts w:ascii="Times New Roman" w:eastAsia="Times New Roman" w:hAnsi="Times New Roman" w:cs="Times New Roman"/>
                <w:sz w:val="18"/>
                <w:szCs w:val="18"/>
                <w:lang w:eastAsia="tr-TR"/>
              </w:rPr>
              <w:t>29/6/2001</w:t>
            </w:r>
            <w:proofErr w:type="gramEnd"/>
            <w:r w:rsidRPr="003E496B">
              <w:rPr>
                <w:rFonts w:ascii="Times New Roman" w:eastAsia="Times New Roman" w:hAnsi="Times New Roman" w:cs="Times New Roman"/>
                <w:sz w:val="18"/>
                <w:szCs w:val="18"/>
                <w:lang w:eastAsia="tr-TR"/>
              </w:rPr>
              <w:t xml:space="preserve"> tarihli ve 4708 sayılı Yapı Denetimi Hakkında Kanunun 1 inci maddesinin ikinci fıkrasına (c) bendinden sonra gelmek üzere aşağıdaki bent eklenmiş, üçüncü fıkrasının (a) bendinde yer alan “Bayındırlık ve İskân” ibaresi “Çevre, Şehircilik ve İklim Değişikliği” şeklinde değiştirilmiştir.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“ç) Güneş enerjisi santralleri, rüzgâr enerjisi santralleri,”</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b/>
                <w:bCs/>
                <w:sz w:val="18"/>
                <w:szCs w:val="18"/>
                <w:lang w:eastAsia="tr-TR"/>
              </w:rPr>
              <w:t>MADDE 12- </w:t>
            </w:r>
            <w:r w:rsidRPr="003E496B">
              <w:rPr>
                <w:rFonts w:ascii="Times New Roman" w:eastAsia="Times New Roman" w:hAnsi="Times New Roman" w:cs="Times New Roman"/>
                <w:sz w:val="18"/>
                <w:szCs w:val="18"/>
                <w:lang w:eastAsia="tr-TR"/>
              </w:rPr>
              <w:t>4708 sayılı Kanunun 5 inci maddesinin birinci ve beşinci fıkraları aşağıdaki şekilde değiştirilmiştir.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proofErr w:type="gramStart"/>
            <w:r w:rsidRPr="003E496B">
              <w:rPr>
                <w:rFonts w:ascii="Times New Roman" w:eastAsia="Times New Roman" w:hAnsi="Times New Roman" w:cs="Times New Roman"/>
                <w:sz w:val="18"/>
                <w:szCs w:val="18"/>
                <w:lang w:eastAsia="tr-TR"/>
              </w:rPr>
              <w:t xml:space="preserve">“Yapı denetim hizmet sözleşmesi bedeline esas inşaat alanı 500 metrekareye kadar olan yapılarda yapı sahibince belirlenen yapı denetim kuruluşuyla, diğer hizmet sözleşmelerinde ise Bakanlıkça yayımlanacak usul ve esaslara göre o yapı için ilde faaliyet gösteren yapı denetim kuruluşu sayısı da dikkate alınarak elektronik ortamda aynı anda birinci ve ikinci sıralı olarak belirlenen en fazla iki yapı denetim kuruluşundan biriyle, yapı sahibi arasında yapı denetim hizmet sözleşmesi akdedilir. </w:t>
            </w:r>
            <w:proofErr w:type="gramEnd"/>
            <w:r w:rsidRPr="003E496B">
              <w:rPr>
                <w:rFonts w:ascii="Times New Roman" w:eastAsia="Times New Roman" w:hAnsi="Times New Roman" w:cs="Times New Roman"/>
                <w:sz w:val="18"/>
                <w:szCs w:val="18"/>
                <w:lang w:eastAsia="tr-TR"/>
              </w:rPr>
              <w:t>Bu sözleşmenin bir sureti taahhütname ekinde ilgili idareye verilir. Yapı denetim hizmet sözleşmeleri Bakanlıkça belirlenen haller dışında feshedilemez.”</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“Yapı denetimi hizmeti için yapı denetim kuruluşuna ödenecek hizmet bedeli, yapı denetimi hizmet sözleşmesinde belirtilir. Bu bedel, yapı denetim hizmet sözleşmesi bedeline esas yapı inşaat alanı 1.000 (</w:t>
            </w:r>
            <w:proofErr w:type="gramStart"/>
            <w:r w:rsidRPr="003E496B">
              <w:rPr>
                <w:rFonts w:ascii="Times New Roman" w:eastAsia="Times New Roman" w:hAnsi="Times New Roman" w:cs="Times New Roman"/>
                <w:sz w:val="18"/>
                <w:szCs w:val="18"/>
                <w:lang w:eastAsia="tr-TR"/>
              </w:rPr>
              <w:t>dahil</w:t>
            </w:r>
            <w:proofErr w:type="gramEnd"/>
            <w:r w:rsidRPr="003E496B">
              <w:rPr>
                <w:rFonts w:ascii="Times New Roman" w:eastAsia="Times New Roman" w:hAnsi="Times New Roman" w:cs="Times New Roman"/>
                <w:sz w:val="18"/>
                <w:szCs w:val="18"/>
                <w:lang w:eastAsia="tr-TR"/>
              </w:rPr>
              <w:t>) metrekareye kadar olan yapılarda hizmet bedeline esas yapı yaklaşık maliyetinin %1,75’i, yapı denetim hizmet sözleşmesi bedeline esas yapı inşaat alanı 1.001 metrekareden 50.000 (dahil) metrekareye kadar olan yapılarda hizmet bedeline esas yapı yaklaşık maliyetinin %1,5’i, diğer yapılarda hizmet bedeline esas yapı yaklaşık maliyetinin %1,25’i kadardır. Elektronik dağıtıma tabi olmayan işlerde, ikinci cümlede belirtilen oran en fazla %3,50’ye kadar artırılabilir. Hizmet bedeli oranı, yapım süresi bir yılı aşan iş için yıllık %5 artırılır. Güçlendirme işleri için belirlenecek yapı denetim hizmet bedeli yapının tamamı için belirlenecek yapı denetim hizmet bedelinin %25’inden az olamaz. Yapı denetimi hizmet bedeline laboratuvarlara yaptırılacak olan taşıyıcı sisteme ilişkin deneylerden Bakanlıkça belirlenenlerin masrafları dâhil olup katma değer vergisi ile yapı denetim kuruluşu tarafından talep edilen ve taşıyıcı sisteme ilişkin olmayan malzeme ve imalâtlar konusunda yapı müteahhidince yaptırılacak olan laboratuvar deneylerinin masrafları dâhil değildir. Yapı denetim kuruluşu, yapı sahibinden başka bir ad altında, ayrıca hiçbir bedel talebinde bulunamaz. Yapı denetim kuruluşlarına ödenecek hizmet bedeli, Endüstri Bölgeleri, Teknoloji Geliştirme Bölgeleri, Organize Sanayi Bölgeleri, Serbest Bölgeler ve Sanayi Siteleri onaylı sınırı içerisinde yer alan tüm yapılar için %50’yi geçmemek üzere indirimli uygulanır. Bu indirim oranlarına ilişkin usul ve esaslar Ticaret Bakanlığı ile Sanayi ve Teknoloji Bakanlığının görüşü alınarak Bakanlıkça belirlenir.”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proofErr w:type="gramStart"/>
            <w:r w:rsidRPr="003E496B">
              <w:rPr>
                <w:rFonts w:ascii="Times New Roman" w:eastAsia="Times New Roman" w:hAnsi="Times New Roman" w:cs="Times New Roman"/>
                <w:b/>
                <w:bCs/>
                <w:sz w:val="18"/>
                <w:szCs w:val="18"/>
                <w:lang w:eastAsia="tr-TR"/>
              </w:rPr>
              <w:t>MADDE 13- </w:t>
            </w:r>
            <w:r w:rsidRPr="003E496B">
              <w:rPr>
                <w:rFonts w:ascii="Times New Roman" w:eastAsia="Times New Roman" w:hAnsi="Times New Roman" w:cs="Times New Roman"/>
                <w:sz w:val="18"/>
                <w:szCs w:val="18"/>
                <w:lang w:eastAsia="tr-TR"/>
              </w:rPr>
              <w:t xml:space="preserve">4708 sayılı Kanunun 8 inci maddesinin birinci fıkrasının (d) bendinin ikinci paragrafı aşağıdaki şekilde, (h) bendi aşağıdaki şekilde, ikinci, onuncu ve yirminci fıkralarında yer alan “Çevre ve Şehircilik İl Müdürlüğünce” ibareleri “Çevre, Şehircilik ve İklim Değişikliği İl Müdürlüğünce” şeklinde, sekizinci fıkrası aşağıdaki şekilde, onuncu fıkrasının (c) bendinin (2) numaralı alt bendi aşağıdaki şekilde değiştirilmiş, </w:t>
            </w:r>
            <w:proofErr w:type="spellStart"/>
            <w:r w:rsidRPr="003E496B">
              <w:rPr>
                <w:rFonts w:ascii="Times New Roman" w:eastAsia="Times New Roman" w:hAnsi="Times New Roman" w:cs="Times New Roman"/>
                <w:sz w:val="18"/>
                <w:szCs w:val="18"/>
                <w:lang w:eastAsia="tr-TR"/>
              </w:rPr>
              <w:t>onüçüncü</w:t>
            </w:r>
            <w:proofErr w:type="spellEnd"/>
            <w:r w:rsidRPr="003E496B">
              <w:rPr>
                <w:rFonts w:ascii="Times New Roman" w:eastAsia="Times New Roman" w:hAnsi="Times New Roman" w:cs="Times New Roman"/>
                <w:sz w:val="18"/>
                <w:szCs w:val="18"/>
                <w:lang w:eastAsia="tr-TR"/>
              </w:rPr>
              <w:t xml:space="preserve"> fıkrasına “laboratuvar kuruluşuna” ibaresinden sonra gelmek üzere “son beş takvim yılı içerisinde” ibaresi eklenmiş, </w:t>
            </w:r>
            <w:proofErr w:type="spellStart"/>
            <w:r w:rsidRPr="003E496B">
              <w:rPr>
                <w:rFonts w:ascii="Times New Roman" w:eastAsia="Times New Roman" w:hAnsi="Times New Roman" w:cs="Times New Roman"/>
                <w:sz w:val="18"/>
                <w:szCs w:val="18"/>
                <w:lang w:eastAsia="tr-TR"/>
              </w:rPr>
              <w:t>yirmibirinci</w:t>
            </w:r>
            <w:proofErr w:type="spellEnd"/>
            <w:r w:rsidRPr="003E496B">
              <w:rPr>
                <w:rFonts w:ascii="Times New Roman" w:eastAsia="Times New Roman" w:hAnsi="Times New Roman" w:cs="Times New Roman"/>
                <w:sz w:val="18"/>
                <w:szCs w:val="18"/>
                <w:lang w:eastAsia="tr-TR"/>
              </w:rPr>
              <w:t xml:space="preserve"> fıkrası aşağıdaki şekilde değiştirilmiş ve maddeye aşağıdaki fıkralar eklenmiştir.</w:t>
            </w:r>
            <w:proofErr w:type="gramEnd"/>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 xml:space="preserve">“Denetim sorumluluğunu üstlendiği bir işe yönelik yapılacak tespitler doğrultusunda hazırlanacak teknik inceleme raporuna istinaden yapı denetim kuruluşu hakkında yukarıdaki bentlerde belirtilen idari müeyyidelerden bir veya birden fazla cezanın verilmesinin gerekmesi hâlinde uygulanacak idari para cezası, 50.000 Türk lirasından az </w:t>
            </w:r>
            <w:r w:rsidRPr="003E496B">
              <w:rPr>
                <w:rFonts w:ascii="Times New Roman" w:eastAsia="Times New Roman" w:hAnsi="Times New Roman" w:cs="Times New Roman"/>
                <w:sz w:val="18"/>
                <w:szCs w:val="18"/>
                <w:lang w:eastAsia="tr-TR"/>
              </w:rPr>
              <w:lastRenderedPageBreak/>
              <w:t>olamaz. Yapı denetim hizmet sözleşmesi bedelinin %50’sinin 50.000 Türk lirasından fazla olduğu hallerde ise yapı denetim hizmet sözleşmesinin en fazla %50’si kadar idari para cezası verilir.”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“h) Aşağıda belirtilen;</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proofErr w:type="gramStart"/>
            <w:r w:rsidRPr="003E496B">
              <w:rPr>
                <w:rFonts w:ascii="Times New Roman" w:eastAsia="Times New Roman" w:hAnsi="Times New Roman" w:cs="Times New Roman"/>
                <w:sz w:val="18"/>
                <w:szCs w:val="18"/>
                <w:lang w:eastAsia="tr-TR"/>
              </w:rPr>
              <w:t>1) Son on takvim yılı içerisinde yeni iş almaktan men yönünde verilen ilk cezanın ilan edilmesinden sonra, yeni iş almaktan men yönünde cezayı gerektiren ikinci bir fiilin işlenmesi ve bundan dolayı ceza verilip ilan edilmesinden sonra üçüncü defa yeni iş almaktan men yönünde ceza vermeyi gerektiren bir fiilin işlenmesi ve bundan dolayı da ceza verilip ilan edilmesi hâlinde, son ilan tarihinden itibaren,</w:t>
            </w:r>
            <w:proofErr w:type="gramEnd"/>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proofErr w:type="gramStart"/>
            <w:r w:rsidRPr="003E496B">
              <w:rPr>
                <w:rFonts w:ascii="Times New Roman" w:eastAsia="Times New Roman" w:hAnsi="Times New Roman" w:cs="Times New Roman"/>
                <w:sz w:val="18"/>
                <w:szCs w:val="18"/>
                <w:lang w:eastAsia="tr-TR"/>
              </w:rPr>
              <w:t>2) Yapı denetim kuruluşunun, bu Kanun ve ilgili mevzuat ile kendine verilen görev ve sorumluluğu yerine getirmemesi nedeniyle, denetim sorumluluğunu üstlendiği yapının taşıyıcı sisteminde en geç yapı kullanma izin belgesi aldıktan sonra on beş yıl içinde veya yapım aşamasında çevresinde yer alan binanın taşıyıcı sisteminde onarılamaz düzeyde yapısal bir hasarın oluşması halinde,</w:t>
            </w:r>
            <w:proofErr w:type="gramEnd"/>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 xml:space="preserve">Merkez Yapı Denetim Komisyonunun teklifi üzerine Bakanlıkça yapı denetim kuruluşunun izin belgesi iptal edilerek faaliyetine son verilir ve teminatı irat </w:t>
            </w:r>
            <w:proofErr w:type="spellStart"/>
            <w:r w:rsidRPr="003E496B">
              <w:rPr>
                <w:rFonts w:ascii="Times New Roman" w:eastAsia="Times New Roman" w:hAnsi="Times New Roman" w:cs="Times New Roman"/>
                <w:sz w:val="18"/>
                <w:szCs w:val="18"/>
                <w:lang w:eastAsia="tr-TR"/>
              </w:rPr>
              <w:t>kaydolunur</w:t>
            </w:r>
            <w:proofErr w:type="spellEnd"/>
            <w:r w:rsidRPr="003E496B">
              <w:rPr>
                <w:rFonts w:ascii="Times New Roman" w:eastAsia="Times New Roman" w:hAnsi="Times New Roman" w:cs="Times New Roman"/>
                <w:sz w:val="18"/>
                <w:szCs w:val="18"/>
                <w:lang w:eastAsia="tr-TR"/>
              </w:rPr>
              <w:t>.”</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proofErr w:type="gramStart"/>
            <w:r w:rsidRPr="003E496B">
              <w:rPr>
                <w:rFonts w:ascii="Times New Roman" w:eastAsia="Times New Roman" w:hAnsi="Times New Roman" w:cs="Times New Roman"/>
                <w:sz w:val="18"/>
                <w:szCs w:val="18"/>
                <w:lang w:eastAsia="tr-TR"/>
              </w:rPr>
              <w:t xml:space="preserve">“Yapı denetim kuruluşlarına son beş takvim yılı içerisinde üç ayrı teknik inceleme raporu kapsamında üç adet idari müeyyide uygulanmasına sebebiyet vererek kayıtları tutulan denetçi mimar ve denetçi mühendisler ile diğer teknik personel, Merkez Yapı Denetim Komisyonunun kararı ve Bakanlığın onayı ile üç yıl süre ile herhangi bir yapı denetim veya laboratuvar kuruluşunda teknik bir görev alamaz ve başka bir yapı denetim veya laboratuvar kuruluşunun ortağı olamaz. </w:t>
            </w:r>
            <w:proofErr w:type="gramEnd"/>
            <w:r w:rsidRPr="003E496B">
              <w:rPr>
                <w:rFonts w:ascii="Times New Roman" w:eastAsia="Times New Roman" w:hAnsi="Times New Roman" w:cs="Times New Roman"/>
                <w:sz w:val="18"/>
                <w:szCs w:val="18"/>
                <w:lang w:eastAsia="tr-TR"/>
              </w:rPr>
              <w:t>Aynı parselde birden fazla yapının olduğu durumlarda her bir yapı için ayrı teknik inceleme raporu tanzim edilir.”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 xml:space="preserve">“2) Numune alınması, taşınması, laboratuvara teslimi, laboratuvarda </w:t>
            </w:r>
            <w:proofErr w:type="spellStart"/>
            <w:r w:rsidRPr="003E496B">
              <w:rPr>
                <w:rFonts w:ascii="Times New Roman" w:eastAsia="Times New Roman" w:hAnsi="Times New Roman" w:cs="Times New Roman"/>
                <w:sz w:val="18"/>
                <w:szCs w:val="18"/>
                <w:lang w:eastAsia="tr-TR"/>
              </w:rPr>
              <w:t>kürlenmesi</w:t>
            </w:r>
            <w:proofErr w:type="spellEnd"/>
            <w:r w:rsidRPr="003E496B">
              <w:rPr>
                <w:rFonts w:ascii="Times New Roman" w:eastAsia="Times New Roman" w:hAnsi="Times New Roman" w:cs="Times New Roman"/>
                <w:sz w:val="18"/>
                <w:szCs w:val="18"/>
                <w:lang w:eastAsia="tr-TR"/>
              </w:rPr>
              <w:t>, arazi veya sondaj çalışmaları, deneylerin yapılması, raporlanması, izlenmesi ve denetlenmesi süreçlerinde ilgili standartlara ve mevzuata uymadığının tespiti,”</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“Yapı denetim kuruluşlarından ve laboratuvar kuruluşlarından Bakanlıkça teminat alınır. Yapı denetim izin belgelerinin vizesi aşamasında, laboratuvar kuruluşlarının ise izin belgelerinin her üçüncü vizesi aşamasında, teminatını o yıl için belirlenen teminat bedeline tamamlaması istenir. Her ne suretle olursa olsun, alınan teminatlar haczedilemez ve üzerine ihtiyati tedbir konulamaz. Teminatın türü, tutarı, iadesi ve irat kaydedilmesine ilişkin usul ve esaslar Bakanlıkça hazırlanan yönetmelik ile belirlenir.”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proofErr w:type="gramStart"/>
            <w:r w:rsidRPr="003E496B">
              <w:rPr>
                <w:rFonts w:ascii="Times New Roman" w:eastAsia="Times New Roman" w:hAnsi="Times New Roman" w:cs="Times New Roman"/>
                <w:sz w:val="18"/>
                <w:szCs w:val="18"/>
                <w:lang w:eastAsia="tr-TR"/>
              </w:rPr>
              <w:t xml:space="preserve">“Yapı denetim kuruluşuna, farklı teknik inceleme raporlarına istinaden birinci fıkra uyarınca aynı takvim yılı içerisinde, ikinci ve sonraki her yeni iş almaktan men cezasının uygulamaya konulduğu tarih için Bakanlıkça belirlenen teminat bedelinin %10’u kadar idari para cezası İl Yapı Denetim Komisyonunun teklifi üzerine Çevre, Şehircilik ve İklim Değişikliği İl Müdürlüğünce uygulanır. </w:t>
            </w:r>
            <w:proofErr w:type="gramEnd"/>
            <w:r w:rsidRPr="003E496B">
              <w:rPr>
                <w:rFonts w:ascii="Times New Roman" w:eastAsia="Times New Roman" w:hAnsi="Times New Roman" w:cs="Times New Roman"/>
                <w:sz w:val="18"/>
                <w:szCs w:val="18"/>
                <w:lang w:eastAsia="tr-TR"/>
              </w:rPr>
              <w:t>Bu fıkra uyarınca takvim yılı içerisinde uygulanacak idari para cezası, teminat bedelinin %50’sini aşamaz.</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proofErr w:type="gramStart"/>
            <w:r w:rsidRPr="003E496B">
              <w:rPr>
                <w:rFonts w:ascii="Times New Roman" w:eastAsia="Times New Roman" w:hAnsi="Times New Roman" w:cs="Times New Roman"/>
                <w:sz w:val="18"/>
                <w:szCs w:val="18"/>
                <w:lang w:eastAsia="tr-TR"/>
              </w:rPr>
              <w:t xml:space="preserve">Yapı denetim kuruluşu, yapı sahibince belirlenen ancak daha sonra herhangi bir nedenle inşaat alanında yapılacak değişiklikle bu alanın Bakanlıkça 5 inci maddenin birinci fıkrası doğrultusunda belirlenen metrekareyi aşması ve yapının artık elektronik dağıtıma konu olması gerektiğinin anlaşılması halinde mevcut yapı denetim kuruluşunca durum ilgili idareye bildirilir ve yapı için 5 inci maddenin birinci fıkrası doğrultusunda elektronik ortamda görevlendirme yapılmadan yapı ruhsatı düzenlenmez ve yapının devamına izin verilmez. Herhangi bir aşamada elektronik dağıtıma konu olması gerekirken elektronik dağıtım yapılmaksızın o yapının denetimine devam ettiği anlaşılan yapı denetim kuruluşunun, İl Yapı Denetim Komisyonunun teklifi üzerine Çevre, Şehircilik ve İklim Değişikliği İl Müdürlüğünce üç ay süreyle yeni iş almasına izin verilmez ve aynı kuruluşa doğru yapı inşaat alanına göre tespit edilen yapı denetimi hizmet bedelinin %50’si oranında idari para cezası uygulanır. </w:t>
            </w:r>
            <w:proofErr w:type="gramEnd"/>
            <w:r w:rsidRPr="003E496B">
              <w:rPr>
                <w:rFonts w:ascii="Times New Roman" w:eastAsia="Times New Roman" w:hAnsi="Times New Roman" w:cs="Times New Roman"/>
                <w:sz w:val="18"/>
                <w:szCs w:val="18"/>
                <w:lang w:eastAsia="tr-TR"/>
              </w:rPr>
              <w:t xml:space="preserve">Bu fıkra kapsamında yeni iş alınmamasına sebebiyet veren iş için 5 inci maddenin birinci fıkrası doğrultusunda yeni bir yapı denetim kuruluşu görevlendirilmeden yapının devamına izin verilmez. Bu fıkra uyarınca yürütülecek işlemler için birinci fıkranın (h) bendi, üçüncü fıkra, beşinci fıkra, yedinci fıkra, </w:t>
            </w:r>
            <w:proofErr w:type="spellStart"/>
            <w:r w:rsidRPr="003E496B">
              <w:rPr>
                <w:rFonts w:ascii="Times New Roman" w:eastAsia="Times New Roman" w:hAnsi="Times New Roman" w:cs="Times New Roman"/>
                <w:sz w:val="18"/>
                <w:szCs w:val="18"/>
                <w:lang w:eastAsia="tr-TR"/>
              </w:rPr>
              <w:t>onbeşinci</w:t>
            </w:r>
            <w:proofErr w:type="spellEnd"/>
            <w:r w:rsidRPr="003E496B">
              <w:rPr>
                <w:rFonts w:ascii="Times New Roman" w:eastAsia="Times New Roman" w:hAnsi="Times New Roman" w:cs="Times New Roman"/>
                <w:sz w:val="18"/>
                <w:szCs w:val="18"/>
                <w:lang w:eastAsia="tr-TR"/>
              </w:rPr>
              <w:t xml:space="preserve"> fıkra ve 9 uncu maddenin birinci fıkrası hükümleri uygulanmaz.</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Bu Kanunda öngörülen yapı denetim kuruluşları ve laboratuvar kuruluşları hakkında, Bakanlıkça uygulanacağı belirlenen idari müeyyideler ilgili genel müdür, Çevre, Şehircilik ve İklim Değişikliği İl Müdürlüğünce uygulanacağı belirlenen idari müeyyideler ise Çevre, Şehircilik ve İklim Değişikliği İl Müdürü tarafından uygulanır.”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b/>
                <w:bCs/>
                <w:sz w:val="18"/>
                <w:szCs w:val="18"/>
                <w:lang w:eastAsia="tr-TR"/>
              </w:rPr>
              <w:t>MADDE 14- </w:t>
            </w:r>
            <w:r w:rsidRPr="003E496B">
              <w:rPr>
                <w:rFonts w:ascii="Times New Roman" w:eastAsia="Times New Roman" w:hAnsi="Times New Roman" w:cs="Times New Roman"/>
                <w:sz w:val="18"/>
                <w:szCs w:val="18"/>
                <w:lang w:eastAsia="tr-TR"/>
              </w:rPr>
              <w:t>4708 sayılı Kanunun 9 uncu maddesinin birinci fıkrası aşağıdaki şekilde değiştirilmiştir.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proofErr w:type="gramStart"/>
            <w:r w:rsidRPr="003E496B">
              <w:rPr>
                <w:rFonts w:ascii="Times New Roman" w:eastAsia="Times New Roman" w:hAnsi="Times New Roman" w:cs="Times New Roman"/>
                <w:sz w:val="18"/>
                <w:szCs w:val="18"/>
                <w:lang w:eastAsia="tr-TR"/>
              </w:rPr>
              <w:t xml:space="preserve">“Bu Kanun hükümlerinin uygulanması sırasında, yapı denetim veya laboratuvar kuruluşunun </w:t>
            </w:r>
            <w:proofErr w:type="spellStart"/>
            <w:r w:rsidRPr="003E496B">
              <w:rPr>
                <w:rFonts w:ascii="Times New Roman" w:eastAsia="Times New Roman" w:hAnsi="Times New Roman" w:cs="Times New Roman"/>
                <w:sz w:val="18"/>
                <w:szCs w:val="18"/>
                <w:lang w:eastAsia="tr-TR"/>
              </w:rPr>
              <w:t>icraî</w:t>
            </w:r>
            <w:proofErr w:type="spellEnd"/>
            <w:r w:rsidRPr="003E496B">
              <w:rPr>
                <w:rFonts w:ascii="Times New Roman" w:eastAsia="Times New Roman" w:hAnsi="Times New Roman" w:cs="Times New Roman"/>
                <w:sz w:val="18"/>
                <w:szCs w:val="18"/>
                <w:lang w:eastAsia="tr-TR"/>
              </w:rPr>
              <w:t xml:space="preserve"> veya </w:t>
            </w:r>
            <w:proofErr w:type="spellStart"/>
            <w:r w:rsidRPr="003E496B">
              <w:rPr>
                <w:rFonts w:ascii="Times New Roman" w:eastAsia="Times New Roman" w:hAnsi="Times New Roman" w:cs="Times New Roman"/>
                <w:sz w:val="18"/>
                <w:szCs w:val="18"/>
                <w:lang w:eastAsia="tr-TR"/>
              </w:rPr>
              <w:t>ihmalî</w:t>
            </w:r>
            <w:proofErr w:type="spellEnd"/>
            <w:r w:rsidRPr="003E496B">
              <w:rPr>
                <w:rFonts w:ascii="Times New Roman" w:eastAsia="Times New Roman" w:hAnsi="Times New Roman" w:cs="Times New Roman"/>
                <w:sz w:val="18"/>
                <w:szCs w:val="18"/>
                <w:lang w:eastAsia="tr-TR"/>
              </w:rPr>
              <w:t xml:space="preserve"> davranışla yeni iş almaktan men cezası uygulanmasını gerektiren veya 8 inci maddenin birinci fıkrasının (h) bendinin (2) numaralı alt bendinde veya 8 inci maddenin onuncu fıkrasının (e) bendinin (2) numaralı alt bendinde yer verilen fiillerine ilişkin görevini kötüye kullanan ortakları, yöneticileri, mimar ve mühendisleri ve diğer teknik personeli, yapı müteahhidi, şantiye şefi, proje müellifi gerçek kişiler ile laboratuvar görevlileri, altı aydan üç yıla kadar hapis cezası ile cezalandırılır.”</w:t>
            </w:r>
            <w:proofErr w:type="gramEnd"/>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b/>
                <w:bCs/>
                <w:sz w:val="18"/>
                <w:szCs w:val="18"/>
                <w:lang w:eastAsia="tr-TR"/>
              </w:rPr>
              <w:t>MADDE 15- </w:t>
            </w:r>
            <w:r w:rsidRPr="003E496B">
              <w:rPr>
                <w:rFonts w:ascii="Times New Roman" w:eastAsia="Times New Roman" w:hAnsi="Times New Roman" w:cs="Times New Roman"/>
                <w:sz w:val="18"/>
                <w:szCs w:val="18"/>
                <w:lang w:eastAsia="tr-TR"/>
              </w:rPr>
              <w:t xml:space="preserve">4708 sayılı Kanunun 12 </w:t>
            </w:r>
            <w:proofErr w:type="spellStart"/>
            <w:r w:rsidRPr="003E496B">
              <w:rPr>
                <w:rFonts w:ascii="Times New Roman" w:eastAsia="Times New Roman" w:hAnsi="Times New Roman" w:cs="Times New Roman"/>
                <w:sz w:val="18"/>
                <w:szCs w:val="18"/>
                <w:lang w:eastAsia="tr-TR"/>
              </w:rPr>
              <w:t>nci</w:t>
            </w:r>
            <w:proofErr w:type="spellEnd"/>
            <w:r w:rsidRPr="003E496B">
              <w:rPr>
                <w:rFonts w:ascii="Times New Roman" w:eastAsia="Times New Roman" w:hAnsi="Times New Roman" w:cs="Times New Roman"/>
                <w:sz w:val="18"/>
                <w:szCs w:val="18"/>
                <w:lang w:eastAsia="tr-TR"/>
              </w:rPr>
              <w:t xml:space="preserve"> maddesinin ikinci fıkrasına “hizmet bedelinin” ibaresinden sonra gelmek üzere “belirlenmesi ve” ibaresi ve maddeye aşağıdaki fıkra eklenmiştir.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lastRenderedPageBreak/>
              <w:t>“Bir ilde faaliyet gösterebilecek yapı denetim kuruluşu sayısı Bakanlıkça belirlenir. İhtiyaç halinde büyükşehirler Bakanlıkça, birden fazla bölgeye bölünerek faaliyet gösterebilecek yapı denetim kuruluşu sayısı her bir bölge için ayrı ayrı belirlenebilir ve yapı denetim kuruluşlarının faaliyeti merkezinin bulunduğu bölgeyle sınırlanabilir. Bu fıkranın uygulanmasına ilişkin esaslar Bakanlıkça belirlenir.”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b/>
                <w:bCs/>
                <w:sz w:val="18"/>
                <w:szCs w:val="18"/>
                <w:lang w:eastAsia="tr-TR"/>
              </w:rPr>
              <w:t>MADDE 16- </w:t>
            </w:r>
            <w:proofErr w:type="gramStart"/>
            <w:r w:rsidRPr="003E496B">
              <w:rPr>
                <w:rFonts w:ascii="Times New Roman" w:eastAsia="Times New Roman" w:hAnsi="Times New Roman" w:cs="Times New Roman"/>
                <w:sz w:val="18"/>
                <w:szCs w:val="18"/>
                <w:lang w:eastAsia="tr-TR"/>
              </w:rPr>
              <w:t>16/5/2012</w:t>
            </w:r>
            <w:proofErr w:type="gramEnd"/>
            <w:r w:rsidRPr="003E496B">
              <w:rPr>
                <w:rFonts w:ascii="Times New Roman" w:eastAsia="Times New Roman" w:hAnsi="Times New Roman" w:cs="Times New Roman"/>
                <w:sz w:val="18"/>
                <w:szCs w:val="18"/>
                <w:lang w:eastAsia="tr-TR"/>
              </w:rPr>
              <w:t xml:space="preserve"> tarihli ve 6306 sayılı Afet Riski Altındaki Alanların Dönüştürülmesi Hakkında Kanuna aşağıdaki ek madde eklenmiştir.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“Kentsel Dönüşüm Başkanlığının görev ve yetkileri</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 xml:space="preserve">EK MADDE 5- (1) Kentsel Dönüşüm Başkanlığı; </w:t>
            </w:r>
            <w:proofErr w:type="gramStart"/>
            <w:r w:rsidRPr="003E496B">
              <w:rPr>
                <w:rFonts w:ascii="Times New Roman" w:eastAsia="Times New Roman" w:hAnsi="Times New Roman" w:cs="Times New Roman"/>
                <w:sz w:val="18"/>
                <w:szCs w:val="18"/>
                <w:lang w:eastAsia="tr-TR"/>
              </w:rPr>
              <w:t>3/7/2005</w:t>
            </w:r>
            <w:proofErr w:type="gramEnd"/>
            <w:r w:rsidRPr="003E496B">
              <w:rPr>
                <w:rFonts w:ascii="Times New Roman" w:eastAsia="Times New Roman" w:hAnsi="Times New Roman" w:cs="Times New Roman"/>
                <w:sz w:val="18"/>
                <w:szCs w:val="18"/>
                <w:lang w:eastAsia="tr-TR"/>
              </w:rPr>
              <w:t xml:space="preserve"> tarihli ve 5393 sayılı Belediye Kanununun 73 üncü maddesi kapsamındaki uygulamalara ilişkin kentsel dönüşüm ve gelişim alanı ilanı ile 16/6/2005 tarihli ve 5366 sayılı Yıpranan Tarihi ve Kültürel Taşınmaz Varlıkların Yenilenerek Korunması ve Yaşatılarak Kullanılması Hakkında Kanun kapsamındaki yenileme alanı ilanına ilişkin gerekli hazırlık işlemlerini yürütür.”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b/>
                <w:bCs/>
                <w:sz w:val="18"/>
                <w:szCs w:val="18"/>
                <w:lang w:eastAsia="tr-TR"/>
              </w:rPr>
              <w:t>MADDE 17- </w:t>
            </w:r>
            <w:proofErr w:type="gramStart"/>
            <w:r w:rsidRPr="003E496B">
              <w:rPr>
                <w:rFonts w:ascii="Times New Roman" w:eastAsia="Times New Roman" w:hAnsi="Times New Roman" w:cs="Times New Roman"/>
                <w:sz w:val="18"/>
                <w:szCs w:val="18"/>
                <w:lang w:eastAsia="tr-TR"/>
              </w:rPr>
              <w:t>14/2/2020</w:t>
            </w:r>
            <w:proofErr w:type="gramEnd"/>
            <w:r w:rsidRPr="003E496B">
              <w:rPr>
                <w:rFonts w:ascii="Times New Roman" w:eastAsia="Times New Roman" w:hAnsi="Times New Roman" w:cs="Times New Roman"/>
                <w:sz w:val="18"/>
                <w:szCs w:val="18"/>
                <w:lang w:eastAsia="tr-TR"/>
              </w:rPr>
              <w:t xml:space="preserve"> tarihli ve 7221 sayılı Coğrafi Bilgi Sistemleri ile Bazı Kanunlarda Değişiklik Yapılması Hakkında Kanunun 1 inci maddesinin ikinci, dördüncü ve altıncı fıkraları aşağıdaki şekilde değiştirilmiş, üçüncü, beşinci ve yedinci fıkraları yürürlükten kaldırılmış, maddeye aşağıdaki fıkralar ve Kanuna aşağıdaki cetveller eklenmiştir.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proofErr w:type="gramStart"/>
            <w:r w:rsidRPr="003E496B">
              <w:rPr>
                <w:rFonts w:ascii="Times New Roman" w:eastAsia="Times New Roman" w:hAnsi="Times New Roman" w:cs="Times New Roman"/>
                <w:sz w:val="18"/>
                <w:szCs w:val="18"/>
                <w:lang w:eastAsia="tr-TR"/>
              </w:rPr>
              <w:t xml:space="preserve">“(2) Gerçek kişilerin ve özel hukuk tüzel kişilerinin Türkiye’ye ait Ulusal Coğrafi Veri Sorumluluk Matrisi kapsamındaki coğrafi verileri toplaması, üretmesi, paylaşması veya satması; fikrî, sınai ve ticari haklara ilişkin mevzuat hükümleri ile Kişisel Verilerin Korunması Kanunu ve özel kanunlardaki hükümler saklı kalmak kaydıyla ve ticari faaliyetleri gerçekleştirmek için gerekli belgelere sahip olması şartı ile Çevre, Şehircilik ve İklim Değişikliği Bakanlığının iznine tabidir. </w:t>
            </w:r>
            <w:proofErr w:type="gramEnd"/>
            <w:r w:rsidRPr="003E496B">
              <w:rPr>
                <w:rFonts w:ascii="Times New Roman" w:eastAsia="Times New Roman" w:hAnsi="Times New Roman" w:cs="Times New Roman"/>
                <w:sz w:val="18"/>
                <w:szCs w:val="18"/>
                <w:lang w:eastAsia="tr-TR"/>
              </w:rPr>
              <w:t xml:space="preserve">İzin belgesinin geçerlilik süresi bir yıldan az beş yıldan fazla olmayacak şekilde izin isteklisinin talebi üzerine yıl bazında Bakanlığın onayı ile belirlenir. İznin başlangıç tarihi başvurunun Bakanlıkça onaylandığı tarihtir. </w:t>
            </w:r>
            <w:proofErr w:type="gramStart"/>
            <w:r w:rsidRPr="003E496B">
              <w:rPr>
                <w:rFonts w:ascii="Times New Roman" w:eastAsia="Times New Roman" w:hAnsi="Times New Roman" w:cs="Times New Roman"/>
                <w:sz w:val="18"/>
                <w:szCs w:val="18"/>
                <w:lang w:eastAsia="tr-TR"/>
              </w:rPr>
              <w:t xml:space="preserve">İzin bedeli Türk vatandaşı gerçek kişiler veya özel hukuk tüzel kişileri için; coğrafi veri tema sayısı, çalışma alanı, izin süresi ve talep sahibinin başvuru tarihi itibarıyla en son hesap dönemine ait gelir veya kurumlar vergisi beyannamesi ekinde yer alan gelir tablosundaki net satış tutarı veya işletme hesabı özetindeki satış hasılat tutarı esas alınarak bu Kanunun ekinde yer alan cetvellerde belirtilen ilgili dilimlere ait katsayıların izin katsayısı bedeli ile çarpımıyla hesaplanır. </w:t>
            </w:r>
            <w:proofErr w:type="gramEnd"/>
            <w:r w:rsidRPr="003E496B">
              <w:rPr>
                <w:rFonts w:ascii="Times New Roman" w:eastAsia="Times New Roman" w:hAnsi="Times New Roman" w:cs="Times New Roman"/>
                <w:sz w:val="18"/>
                <w:szCs w:val="18"/>
                <w:lang w:eastAsia="tr-TR"/>
              </w:rPr>
              <w:t xml:space="preserve">İzin bedeli yabancı gerçek veya tüzel kişiler için bir izin katsayısı bedelinin 1.250 (bin iki yüz elli) katının süre katsayısı ile çarpımıyla hesaplanır. Bir izin katsayısı bedeli 1.750 (bin yedi yüz elli) Türk lirasıdır. İzin bedelinin hesaplanmasında başvuru evraklarının tam ve eksiksiz olması şartıyla başvuru tarihi esas alınır. İzin katsayısı bedeli ile bu Kanunun ekinde yer alan Yıllık Net Satış Tutarı/Satış Hasılat Tutarı Cetvelinde belirtilen en az ve en çok miktarlar takvim yılı başından geçerli olmak üzere her yıl bir önceki yıla ilişkin olarak </w:t>
            </w:r>
            <w:proofErr w:type="gramStart"/>
            <w:r w:rsidRPr="003E496B">
              <w:rPr>
                <w:rFonts w:ascii="Times New Roman" w:eastAsia="Times New Roman" w:hAnsi="Times New Roman" w:cs="Times New Roman"/>
                <w:sz w:val="18"/>
                <w:szCs w:val="18"/>
                <w:lang w:eastAsia="tr-TR"/>
              </w:rPr>
              <w:t>4/1/1961</w:t>
            </w:r>
            <w:proofErr w:type="gramEnd"/>
            <w:r w:rsidRPr="003E496B">
              <w:rPr>
                <w:rFonts w:ascii="Times New Roman" w:eastAsia="Times New Roman" w:hAnsi="Times New Roman" w:cs="Times New Roman"/>
                <w:sz w:val="18"/>
                <w:szCs w:val="18"/>
                <w:lang w:eastAsia="tr-TR"/>
              </w:rPr>
              <w:t xml:space="preserve"> tarihli ve 213 sayılı Vergi Usul Kanununun mükerrer 298 inci maddesi hükümleri uyarınca tespit ve ilan edilen yeniden değerleme oranında artırılarak uygulanır. </w:t>
            </w:r>
            <w:proofErr w:type="gramStart"/>
            <w:r w:rsidRPr="003E496B">
              <w:rPr>
                <w:rFonts w:ascii="Times New Roman" w:eastAsia="Times New Roman" w:hAnsi="Times New Roman" w:cs="Times New Roman"/>
                <w:sz w:val="18"/>
                <w:szCs w:val="18"/>
                <w:lang w:eastAsia="tr-TR"/>
              </w:rPr>
              <w:t xml:space="preserve">Başvuru tarihi itibarıyla cari yıl öncesi hesap dönemine ait gelir veya kurumlar vergi beyannamesinin henüz Gelir İdaresi Başkanlığına verilmemiş olması durumunda; izin bedeli hesabında kullanılacak Yıllık Net Satış Tutarı/Satış Hasılat Tutarı Cetveline ait dilim, verilmiş olan en son beyannamedeki miktar üzerinden yeniden değerleme oranında artırılarak cari yıl öncesi değer hesaplanmak suretiyle belirlenir. </w:t>
            </w:r>
            <w:proofErr w:type="gramEnd"/>
            <w:r w:rsidRPr="003E496B">
              <w:rPr>
                <w:rFonts w:ascii="Times New Roman" w:eastAsia="Times New Roman" w:hAnsi="Times New Roman" w:cs="Times New Roman"/>
                <w:sz w:val="18"/>
                <w:szCs w:val="18"/>
                <w:lang w:eastAsia="tr-TR"/>
              </w:rPr>
              <w:t>Cari yıl içerisinde ilk defa ticari faaliyete başlayan Türk vatandaşı gerçek kişiler veya özel hukuk tüzel kişileri cari yıl izin bedelinden muaf tutulur. Çevre, Şehircilik ve İklim Değişikliği Bakanlığı; bu fıkranın uygulamasına ilişkin ihtiyaç duyacağı bilgi, belge ve verileri, gerçek ve tüzel kişiler ile genel yönetim kapsamındaki kamu idareleri ve kamu tüzel kişiliğini haiz kurumlardan talep edebilir. Alınan izin bedeli Ulusal Coğrafi Bilgi Sistemleri hizmetlerinde kullanılmak üzere Çevre, Şehircilik ve İklim Değişikliği Bakanlığı Döner Sermaye İşletmesi Müdürlüğünün ilgili hesabına yatırılır. Başvuru evrakları Bakanlıkça onaylanan gerçek veya özel hukuk tüzel kişileri izin bedelini 15 gün içerisinde Bakanlık Döner Sermaye İşletmesi Müdürlüğünün ilgili hesabına yatırmakla mükelleftir. 15 gün içinde ödeme yapılmaması halinde başvuru geçersiz sayılır.”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 xml:space="preserve">“(4) Yerel yönetimler, akıllı şehir uygulamaları kapsamında coğrafi veri toplayan </w:t>
            </w:r>
            <w:proofErr w:type="spellStart"/>
            <w:r w:rsidRPr="003E496B">
              <w:rPr>
                <w:rFonts w:ascii="Times New Roman" w:eastAsia="Times New Roman" w:hAnsi="Times New Roman" w:cs="Times New Roman"/>
                <w:sz w:val="18"/>
                <w:szCs w:val="18"/>
                <w:lang w:eastAsia="tr-TR"/>
              </w:rPr>
              <w:t>sensörleri</w:t>
            </w:r>
            <w:proofErr w:type="spellEnd"/>
            <w:r w:rsidRPr="003E496B">
              <w:rPr>
                <w:rFonts w:ascii="Times New Roman" w:eastAsia="Times New Roman" w:hAnsi="Times New Roman" w:cs="Times New Roman"/>
                <w:sz w:val="18"/>
                <w:szCs w:val="18"/>
                <w:lang w:eastAsia="tr-TR"/>
              </w:rPr>
              <w:t xml:space="preserve"> Bakanlıkça oluşturulacak elektronik ortama kaydeder.”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“(6) Çevre, Şehircilik ve İklim Değişikliği Bakanlığınca, coğrafi veri izninin alınmadığının tespiti halinde;</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a) İzin başvurusu yapmak için faaliyet sahibine tebliğ tarihinden itibaren 15 gün süre verilir. Verilen süre içinde izin başvurusu yapmayan Türk vatandaşı gerçek kişi ve özel hukuk tüzel kişilerine bir yıllık en yüksek izin bedeli tutarında, yabancı gerçek ve tüzel kişilere bir yıllık izin bedelinin 2 katı tutarında idari para cezası uygulanır.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b) İdari para cezası uygulanmış olması izin alma yükümlülüğünü ortadan kaldırmayıp, izne tabi gerçek kişi ve özel hukuk tüzel kişileri bedelini ödemek suretiyle izin almakla yükümlüdür.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 xml:space="preserve">c) İdari para cezası kararları, </w:t>
            </w:r>
            <w:proofErr w:type="gramStart"/>
            <w:r w:rsidRPr="003E496B">
              <w:rPr>
                <w:rFonts w:ascii="Times New Roman" w:eastAsia="Times New Roman" w:hAnsi="Times New Roman" w:cs="Times New Roman"/>
                <w:sz w:val="18"/>
                <w:szCs w:val="18"/>
                <w:lang w:eastAsia="tr-TR"/>
              </w:rPr>
              <w:t>11/2/1959</w:t>
            </w:r>
            <w:proofErr w:type="gramEnd"/>
            <w:r w:rsidRPr="003E496B">
              <w:rPr>
                <w:rFonts w:ascii="Times New Roman" w:eastAsia="Times New Roman" w:hAnsi="Times New Roman" w:cs="Times New Roman"/>
                <w:sz w:val="18"/>
                <w:szCs w:val="18"/>
                <w:lang w:eastAsia="tr-TR"/>
              </w:rPr>
              <w:t xml:space="preserve"> tarihli ve 7201 sayılı Tebligat Kanunu hükümlerine göre kararı veren merci tarafından ilgiliye tebliğ edilir. Cezalar, tebliğ tarihinden itibaren 1 ay içinde ödenir. Süresinde ödenmeyen idari para cezaları </w:t>
            </w:r>
            <w:proofErr w:type="gramStart"/>
            <w:r w:rsidRPr="003E496B">
              <w:rPr>
                <w:rFonts w:ascii="Times New Roman" w:eastAsia="Times New Roman" w:hAnsi="Times New Roman" w:cs="Times New Roman"/>
                <w:sz w:val="18"/>
                <w:szCs w:val="18"/>
                <w:lang w:eastAsia="tr-TR"/>
              </w:rPr>
              <w:t>21/7/1953</w:t>
            </w:r>
            <w:proofErr w:type="gramEnd"/>
            <w:r w:rsidRPr="003E496B">
              <w:rPr>
                <w:rFonts w:ascii="Times New Roman" w:eastAsia="Times New Roman" w:hAnsi="Times New Roman" w:cs="Times New Roman"/>
                <w:sz w:val="18"/>
                <w:szCs w:val="18"/>
                <w:lang w:eastAsia="tr-TR"/>
              </w:rPr>
              <w:t xml:space="preserve"> tarihli ve 6183 sayılı Amme Alacaklarının Tahsil Usulü Hakkında Kanun hükümlerine göre vergi dairelerince takip ve tahsil edilir. İdari para cezasına karşı 30 gün içinde yetkili idare mahkemesine itiraz edilebilir. İtirazlar zaruret olmayan hallerde evrak üzerinden incelenerek karara bağlanır. İtiraz üzerine verilen mahkeme kararları kesindir. Cezaların uygulanmasına yönelik usul ve esaslar Bakanlıkça çıkarılacak yönetmelik ile belirlenir.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ç) İdari para cezasının tahakkuk tarihinden itibaren 60 gün içinde izin başvurusunda bulunulmaması halinde, sonrasında yapılacak ilk izin başvurusunda izin bedeli iki katı tutarında uygulanır.”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proofErr w:type="gramStart"/>
            <w:r w:rsidRPr="003E496B">
              <w:rPr>
                <w:rFonts w:ascii="Times New Roman" w:eastAsia="Times New Roman" w:hAnsi="Times New Roman" w:cs="Times New Roman"/>
                <w:sz w:val="18"/>
                <w:szCs w:val="18"/>
                <w:lang w:eastAsia="tr-TR"/>
              </w:rPr>
              <w:lastRenderedPageBreak/>
              <w:t>“(9) Coğrafi Bilgi Sistemi konularında faaliyet gösteren gerçek kişiler ile özel hukuk tüzel kişileri; Ulusal Coğrafi Veri Sorumluluk Matrisi kapsamında ürettikleri coğrafi verilerini, afet ve acil durumlar öncesi ve sonrasında, afet ve acil durum yönetimi kapsamında yapılacak çalışmalarda kullanılmak üzere Çevre, Şehircilik ve İklim Değişikliği Bakanlığı ile bedelsiz olarak paylaşmakla yükümlüdür.</w:t>
            </w:r>
            <w:proofErr w:type="gramEnd"/>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 xml:space="preserve">(10) Enerji Piyasası Düzenleme Kurumu tarafından </w:t>
            </w:r>
            <w:proofErr w:type="gramStart"/>
            <w:r w:rsidRPr="003E496B">
              <w:rPr>
                <w:rFonts w:ascii="Times New Roman" w:eastAsia="Times New Roman" w:hAnsi="Times New Roman" w:cs="Times New Roman"/>
                <w:sz w:val="18"/>
                <w:szCs w:val="18"/>
                <w:lang w:eastAsia="tr-TR"/>
              </w:rPr>
              <w:t>14/3/2013</w:t>
            </w:r>
            <w:proofErr w:type="gramEnd"/>
            <w:r w:rsidRPr="003E496B">
              <w:rPr>
                <w:rFonts w:ascii="Times New Roman" w:eastAsia="Times New Roman" w:hAnsi="Times New Roman" w:cs="Times New Roman"/>
                <w:sz w:val="18"/>
                <w:szCs w:val="18"/>
                <w:lang w:eastAsia="tr-TR"/>
              </w:rPr>
              <w:t xml:space="preserve"> tarihli ve 6446 sayılı Elektrik Piyasası Kanunu ve 18/4/2001 tarihli ve 4646 sayılı Doğal Gaz Piyasası Kanunu hükümleri kapsamında dağıtım lisansı verilen tüzel kişilerin, dağıtım faaliyetleri kapsamında Türkiye’ye ait Ulusal Coğrafi Veri Sorumluluk Matrisi kapsamındaki coğrafi verileri toplaması, üretmesi, paylaşması veya satması Ulusal Coğrafi Bilgi Platformuna kayıt olmak şartı ile Çevre, Şehircilik ve İklim Değişikliği Bakanlığının izin yükümlülüğünden muaftır. Dağıtım lisansı verilen tüzel kişilerin coğrafi verileri dağıtım lisansı kapsamı dışında ticari amaçla satışı ve gelir getirici paylaşımı bu muafiyet kapsamında değildir.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proofErr w:type="gramStart"/>
            <w:r w:rsidRPr="003E496B">
              <w:rPr>
                <w:rFonts w:ascii="Times New Roman" w:eastAsia="Times New Roman" w:hAnsi="Times New Roman" w:cs="Times New Roman"/>
                <w:sz w:val="18"/>
                <w:szCs w:val="18"/>
                <w:lang w:eastAsia="tr-TR"/>
              </w:rPr>
              <w:t>(11) Ulusal Coğrafi Bilgi Platformunun kurulumu, bakımı, idamesi, geliştirilmesi ve işletilmesine ait tüm yazılım, donanım ve danışmanlık giderleri ile Türkiye Coğrafi Bilgi Sistemi Kurulu, Türkiye Coğrafi Bilgi Sistemi Yürütme Kurulu, çalışma heyetleri ve mesleki yeterlilik belgelendirme hizmetlerinin yürütülmesine ilişkin giderler, uluslararası veri paylaşım ağlarına üyelik aidatı, coğrafi bilgi sistemi ile ilgili ulusal ve uluslararası etkinlikler kapsamındaki giderler Bakanlık bütçesine konulacak ödenekten ve/veya Bakanlık Döner Sermaye İşletmesi bütçesinden karşılanır.</w:t>
            </w:r>
            <w:proofErr w:type="gramEnd"/>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(12) Bu maddenin uygulanmasına ilişkin usul ve esaslar Çevre, Şehircilik ve İklim Değişikliği Bakanlığı tarafından hazırlanacak yönetmelik ile belirlenir.”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b/>
                <w:bCs/>
                <w:sz w:val="18"/>
                <w:szCs w:val="18"/>
                <w:lang w:eastAsia="tr-TR"/>
              </w:rPr>
              <w:t>MADDE 18- </w:t>
            </w:r>
            <w:r w:rsidRPr="003E496B">
              <w:rPr>
                <w:rFonts w:ascii="Times New Roman" w:eastAsia="Times New Roman" w:hAnsi="Times New Roman" w:cs="Times New Roman"/>
                <w:sz w:val="18"/>
                <w:szCs w:val="18"/>
                <w:lang w:eastAsia="tr-TR"/>
              </w:rPr>
              <w:t>7221 sayılı Kanuna aşağıdaki geçici madde eklenmiştir.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“GEÇİCİ MADDE 1- (1) Bu maddenin yürürlük tarihinden önce Bakanlık tarafından verilmiş olan izin veya lisans belgeleri süresinin bitimine kadar geçerlidir.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(2) Bu maddenin yürürlük tarihinden önce Bakanlık tarafından onay aşaması tamamlanmamış izin veya lisans başvuruları geçersiz sayılır.”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b/>
                <w:bCs/>
                <w:sz w:val="18"/>
                <w:szCs w:val="18"/>
                <w:lang w:eastAsia="tr-TR"/>
              </w:rPr>
              <w:t>MADDE 19- </w:t>
            </w:r>
            <w:proofErr w:type="gramStart"/>
            <w:r w:rsidRPr="003E496B">
              <w:rPr>
                <w:rFonts w:ascii="Times New Roman" w:eastAsia="Times New Roman" w:hAnsi="Times New Roman" w:cs="Times New Roman"/>
                <w:sz w:val="18"/>
                <w:szCs w:val="18"/>
                <w:lang w:eastAsia="tr-TR"/>
              </w:rPr>
              <w:t>24/12/2020</w:t>
            </w:r>
            <w:proofErr w:type="gramEnd"/>
            <w:r w:rsidRPr="003E496B">
              <w:rPr>
                <w:rFonts w:ascii="Times New Roman" w:eastAsia="Times New Roman" w:hAnsi="Times New Roman" w:cs="Times New Roman"/>
                <w:sz w:val="18"/>
                <w:szCs w:val="18"/>
                <w:lang w:eastAsia="tr-TR"/>
              </w:rPr>
              <w:t xml:space="preserve"> tarihli ve 7261 sayılı Türkiye Çevre Ajansının Kurulması ile Bazı Kanunlarda Değişiklik Yapılmasına Dair Kanunun 4 üncü maddesinin ikinci fıkrasına “şirketler kurarak” ibaresinden sonra gelmek üzere “veya şirketlere ortak olarak” ibaresi ve fıkraya aşağıdaki cümle eklenmiştir.</w:t>
            </w:r>
          </w:p>
          <w:p w:rsidR="003E496B" w:rsidRPr="003E496B" w:rsidRDefault="003E496B" w:rsidP="003E496B">
            <w:pPr>
              <w:spacing w:after="0" w:line="240" w:lineRule="atLeast"/>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“Ajansın şirketlere ortak olmasına Cumhurbaşkanınca karar verilir.”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b/>
                <w:bCs/>
                <w:sz w:val="18"/>
                <w:szCs w:val="18"/>
                <w:lang w:eastAsia="tr-TR"/>
              </w:rPr>
              <w:t>MADDE 20- </w:t>
            </w:r>
            <w:r w:rsidRPr="003E496B">
              <w:rPr>
                <w:rFonts w:ascii="Times New Roman" w:eastAsia="Times New Roman" w:hAnsi="Times New Roman" w:cs="Times New Roman"/>
                <w:sz w:val="18"/>
                <w:szCs w:val="18"/>
                <w:lang w:eastAsia="tr-TR"/>
              </w:rPr>
              <w:t>7261 sayılı Kanunun 5 inci maddesinin birinci fıkrasında yer alan “Yönetim Kurulu, Başkanlık ve Danışma Kurulundan” ibaresi “Yönetim Kurulu ve Başkanlıktan” şeklinde, üçüncü, dördüncü ve beşinci fıkraları aşağıdaki şekilde değiştirilmiştir.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“(3) Başkanlık; başkan ve iki başkan yardımcısı ile hizmet birimlerinden oluşur. Başkan, başkan yardımcıları ve direktörler, Yönetim Kurulu kararına istinaden Bakan onayı ile atanır. Başkanlık, Ajansın yürütme organı olup Ajansı temsil yetkisini haizdir.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(4)  Yönetim Kurulu Başkanı, Ajans Başkanı olarak atanabilir.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(5)  Ajansın görev alanıyla ilgili konularda direktörlükler kurulabilir. Direktörlüklerin faaliyetleri ve sayısı yönetmelikle belirlenir.”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b/>
                <w:bCs/>
                <w:sz w:val="18"/>
                <w:szCs w:val="18"/>
                <w:lang w:eastAsia="tr-TR"/>
              </w:rPr>
              <w:t>MADDE 21- </w:t>
            </w:r>
            <w:r w:rsidRPr="003E496B">
              <w:rPr>
                <w:rFonts w:ascii="Times New Roman" w:eastAsia="Times New Roman" w:hAnsi="Times New Roman" w:cs="Times New Roman"/>
                <w:sz w:val="18"/>
                <w:szCs w:val="18"/>
                <w:lang w:eastAsia="tr-TR"/>
              </w:rPr>
              <w:t xml:space="preserve">7261 sayılı Kanunun 6 </w:t>
            </w:r>
            <w:proofErr w:type="spellStart"/>
            <w:r w:rsidRPr="003E496B">
              <w:rPr>
                <w:rFonts w:ascii="Times New Roman" w:eastAsia="Times New Roman" w:hAnsi="Times New Roman" w:cs="Times New Roman"/>
                <w:sz w:val="18"/>
                <w:szCs w:val="18"/>
                <w:lang w:eastAsia="tr-TR"/>
              </w:rPr>
              <w:t>ncı</w:t>
            </w:r>
            <w:proofErr w:type="spellEnd"/>
            <w:r w:rsidRPr="003E496B">
              <w:rPr>
                <w:rFonts w:ascii="Times New Roman" w:eastAsia="Times New Roman" w:hAnsi="Times New Roman" w:cs="Times New Roman"/>
                <w:sz w:val="18"/>
                <w:szCs w:val="18"/>
                <w:lang w:eastAsia="tr-TR"/>
              </w:rPr>
              <w:t xml:space="preserve"> maddesinin başlığı “Ajans personelinin istihdamı ve statüsü” şeklinde değiştirilmiş ve maddeye aşağıdaki fıkra eklenmiştir.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“(2) Ajansta, kamu kurum ve kuruluşlarından görevlendirme yoluyla istihdam edilen personel haricinde en fazla iki yüz personel istihdam edilebilir. İstihdam edilecek personelde aranacak genel şartlar ile istihdamlarına dair diğer hususlar Bakanlık tarafından yönetmelik ile belirlenir.”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b/>
                <w:bCs/>
                <w:sz w:val="18"/>
                <w:szCs w:val="18"/>
                <w:lang w:eastAsia="tr-TR"/>
              </w:rPr>
              <w:t>MADDE 22- </w:t>
            </w:r>
            <w:r w:rsidRPr="003E496B">
              <w:rPr>
                <w:rFonts w:ascii="Times New Roman" w:eastAsia="Times New Roman" w:hAnsi="Times New Roman" w:cs="Times New Roman"/>
                <w:sz w:val="18"/>
                <w:szCs w:val="18"/>
                <w:lang w:eastAsia="tr-TR"/>
              </w:rPr>
              <w:t xml:space="preserve">7261 sayılı Kanunun 7 </w:t>
            </w:r>
            <w:proofErr w:type="spellStart"/>
            <w:r w:rsidRPr="003E496B">
              <w:rPr>
                <w:rFonts w:ascii="Times New Roman" w:eastAsia="Times New Roman" w:hAnsi="Times New Roman" w:cs="Times New Roman"/>
                <w:sz w:val="18"/>
                <w:szCs w:val="18"/>
                <w:lang w:eastAsia="tr-TR"/>
              </w:rPr>
              <w:t>nci</w:t>
            </w:r>
            <w:proofErr w:type="spellEnd"/>
            <w:r w:rsidRPr="003E496B">
              <w:rPr>
                <w:rFonts w:ascii="Times New Roman" w:eastAsia="Times New Roman" w:hAnsi="Times New Roman" w:cs="Times New Roman"/>
                <w:sz w:val="18"/>
                <w:szCs w:val="18"/>
                <w:lang w:eastAsia="tr-TR"/>
              </w:rPr>
              <w:t xml:space="preserve"> maddesinin birinci fıkrasına “geçmemek üzere” ibaresinden sonra gelmek üzere “Cumhurbaşkanı veya yetkilendireceği makamca belirlenir.” ibaresi ve aşağıdaki cümle eklenmiştir.</w:t>
            </w:r>
          </w:p>
          <w:p w:rsidR="003E496B" w:rsidRPr="003E496B" w:rsidRDefault="003E496B" w:rsidP="003E496B">
            <w:pPr>
              <w:spacing w:after="0" w:line="240" w:lineRule="atLeast"/>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 xml:space="preserve">“Ancak </w:t>
            </w:r>
            <w:proofErr w:type="gramStart"/>
            <w:r w:rsidRPr="003E496B">
              <w:rPr>
                <w:rFonts w:ascii="Times New Roman" w:eastAsia="Times New Roman" w:hAnsi="Times New Roman" w:cs="Times New Roman"/>
                <w:sz w:val="18"/>
                <w:szCs w:val="18"/>
                <w:lang w:eastAsia="tr-TR"/>
              </w:rPr>
              <w:t>18/10/2012</w:t>
            </w:r>
            <w:proofErr w:type="gramEnd"/>
            <w:r w:rsidRPr="003E496B">
              <w:rPr>
                <w:rFonts w:ascii="Times New Roman" w:eastAsia="Times New Roman" w:hAnsi="Times New Roman" w:cs="Times New Roman"/>
                <w:sz w:val="18"/>
                <w:szCs w:val="18"/>
                <w:lang w:eastAsia="tr-TR"/>
              </w:rPr>
              <w:t xml:space="preserve"> tarihli ve 6356 sayılı Sendikalar ve Toplu İş Sözleşmesi Kanunu hükümleri ve toplu iş sözleşmesinden doğan tüm hakları saklıdır.”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b/>
                <w:bCs/>
                <w:sz w:val="18"/>
                <w:szCs w:val="18"/>
                <w:lang w:eastAsia="tr-TR"/>
              </w:rPr>
              <w:t>MADDE 23- </w:t>
            </w:r>
            <w:r w:rsidRPr="003E496B">
              <w:rPr>
                <w:rFonts w:ascii="Times New Roman" w:eastAsia="Times New Roman" w:hAnsi="Times New Roman" w:cs="Times New Roman"/>
                <w:sz w:val="18"/>
                <w:szCs w:val="18"/>
                <w:lang w:eastAsia="tr-TR"/>
              </w:rPr>
              <w:t>7261 sayılı Kanuna aşağıdaki ek madde eklenmiştir.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“Yönetim Kurulunun görevleri ve çalışma esasları</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EK MADDE 1- (1) Bakanlıkça belirlenen çevre strateji ve politikaları doğrultusunda mali ve teknik destek, iş birliği ve taşınmaz yönetimi ile ilgili iş ve işlemler ile personel istihdamına ilişkin kararların alınmasında Yönetim Kurulu yetkilidir.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(2)  Ajans Başkanı Yönetim Kurulunun doğal üyesidir. Yönetim Kurulu Başkanı ve Başkan Vekili, Yönetim Kurulu üyeleri arasından üye tamsayısının salt çoğunluğu ile seçilir. Yönetim Kurulu, kararlarını üye tam sayısının salt çoğunluğuyla alır.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(3)  Yönetim Kurulunun çalışma esaslarına ilişkin diğer hususlar yönetmelik ile belirlenir.”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b/>
                <w:bCs/>
                <w:sz w:val="18"/>
                <w:szCs w:val="18"/>
                <w:lang w:eastAsia="tr-TR"/>
              </w:rPr>
              <w:t>MADDE 24- </w:t>
            </w:r>
            <w:r w:rsidRPr="003E496B">
              <w:rPr>
                <w:rFonts w:ascii="Times New Roman" w:eastAsia="Times New Roman" w:hAnsi="Times New Roman" w:cs="Times New Roman"/>
                <w:sz w:val="18"/>
                <w:szCs w:val="18"/>
                <w:lang w:eastAsia="tr-TR"/>
              </w:rPr>
              <w:t>7261 sayılı Kanuna aşağıdaki ek madde eklenmiştir.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“Ajans başkanının ve başkan yardımcılarının görevleri</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lastRenderedPageBreak/>
              <w:t>EK MADDE 2- (1) Ajans Başkanı, Ajansın faaliyetlerinin gerçekleştirilmesine ilişkin Yönetim Kurulu tarafından verilen ve münhasıran Yönetim Kurulunun görevleri arasında sayılmayan diğer iş ve işlemleri yapar.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(2)  Başkan, yazılı olmak ve sınırlarını açıkça belirlemek kaydıyla birinci fıkrada belirtilen yetkilerinden bir kısmını başkan yardımcılarına veya direktörlere devredebilir.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(3)  Başkan yardımcıları, Başkan tarafından verilecek diğer iş ve işlemleri yürütmekle görevlidir.”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b/>
                <w:bCs/>
                <w:sz w:val="18"/>
                <w:szCs w:val="18"/>
                <w:lang w:eastAsia="tr-TR"/>
              </w:rPr>
              <w:t>MADDE 25- </w:t>
            </w:r>
            <w:r w:rsidRPr="003E496B">
              <w:rPr>
                <w:rFonts w:ascii="Times New Roman" w:eastAsia="Times New Roman" w:hAnsi="Times New Roman" w:cs="Times New Roman"/>
                <w:sz w:val="18"/>
                <w:szCs w:val="18"/>
                <w:lang w:eastAsia="tr-TR"/>
              </w:rPr>
              <w:t>Bu Kanunun;</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 xml:space="preserve">a) 12 </w:t>
            </w:r>
            <w:proofErr w:type="spellStart"/>
            <w:r w:rsidRPr="003E496B">
              <w:rPr>
                <w:rFonts w:ascii="Times New Roman" w:eastAsia="Times New Roman" w:hAnsi="Times New Roman" w:cs="Times New Roman"/>
                <w:sz w:val="18"/>
                <w:szCs w:val="18"/>
                <w:lang w:eastAsia="tr-TR"/>
              </w:rPr>
              <w:t>nci</w:t>
            </w:r>
            <w:proofErr w:type="spellEnd"/>
            <w:r w:rsidRPr="003E496B">
              <w:rPr>
                <w:rFonts w:ascii="Times New Roman" w:eastAsia="Times New Roman" w:hAnsi="Times New Roman" w:cs="Times New Roman"/>
                <w:sz w:val="18"/>
                <w:szCs w:val="18"/>
                <w:lang w:eastAsia="tr-TR"/>
              </w:rPr>
              <w:t xml:space="preserve"> maddesi yayımından 6 ay sonra,</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sz w:val="18"/>
                <w:szCs w:val="18"/>
                <w:lang w:eastAsia="tr-TR"/>
              </w:rPr>
              <w:t>b) Diğer maddeleri yayımı tarihinde,</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proofErr w:type="gramStart"/>
            <w:r w:rsidRPr="003E496B">
              <w:rPr>
                <w:rFonts w:ascii="Times New Roman" w:eastAsia="Times New Roman" w:hAnsi="Times New Roman" w:cs="Times New Roman"/>
                <w:sz w:val="18"/>
                <w:szCs w:val="18"/>
                <w:lang w:eastAsia="tr-TR"/>
              </w:rPr>
              <w:t>yürürlüğe</w:t>
            </w:r>
            <w:proofErr w:type="gramEnd"/>
            <w:r w:rsidRPr="003E496B">
              <w:rPr>
                <w:rFonts w:ascii="Times New Roman" w:eastAsia="Times New Roman" w:hAnsi="Times New Roman" w:cs="Times New Roman"/>
                <w:sz w:val="18"/>
                <w:szCs w:val="18"/>
                <w:lang w:eastAsia="tr-TR"/>
              </w:rPr>
              <w:t xml:space="preserve"> girer.</w:t>
            </w:r>
          </w:p>
          <w:p w:rsidR="003E496B" w:rsidRPr="003E496B" w:rsidRDefault="003E496B" w:rsidP="003E496B">
            <w:pPr>
              <w:spacing w:after="0" w:line="240" w:lineRule="atLeast"/>
              <w:ind w:firstLine="566"/>
              <w:jc w:val="both"/>
              <w:rPr>
                <w:rFonts w:ascii="Times New Roman" w:eastAsia="Times New Roman" w:hAnsi="Times New Roman" w:cs="Times New Roman"/>
                <w:sz w:val="19"/>
                <w:szCs w:val="19"/>
                <w:lang w:eastAsia="tr-TR"/>
              </w:rPr>
            </w:pPr>
            <w:r w:rsidRPr="003E496B">
              <w:rPr>
                <w:rFonts w:ascii="Times New Roman" w:eastAsia="Times New Roman" w:hAnsi="Times New Roman" w:cs="Times New Roman"/>
                <w:b/>
                <w:bCs/>
                <w:sz w:val="18"/>
                <w:szCs w:val="18"/>
                <w:lang w:eastAsia="tr-TR"/>
              </w:rPr>
              <w:t>MADDE 26- </w:t>
            </w:r>
            <w:r w:rsidRPr="003E496B">
              <w:rPr>
                <w:rFonts w:ascii="Times New Roman" w:eastAsia="Times New Roman" w:hAnsi="Times New Roman" w:cs="Times New Roman"/>
                <w:sz w:val="18"/>
                <w:szCs w:val="18"/>
                <w:lang w:eastAsia="tr-TR"/>
              </w:rPr>
              <w:t>Bu Kanun hükümlerini Cumhurbaşkanı yürütür.</w:t>
            </w:r>
          </w:p>
          <w:p w:rsidR="003E496B" w:rsidRPr="003E496B" w:rsidRDefault="003E496B" w:rsidP="003E496B">
            <w:pPr>
              <w:spacing w:after="0" w:line="240" w:lineRule="atLeast"/>
              <w:jc w:val="center"/>
              <w:rPr>
                <w:rFonts w:ascii="Times New Roman" w:eastAsia="Times New Roman" w:hAnsi="Times New Roman" w:cs="Times New Roman"/>
                <w:b/>
                <w:bCs/>
                <w:sz w:val="19"/>
                <w:szCs w:val="19"/>
                <w:lang w:eastAsia="tr-TR"/>
              </w:rPr>
            </w:pPr>
            <w:proofErr w:type="gramStart"/>
            <w:r w:rsidRPr="003E496B">
              <w:rPr>
                <w:rFonts w:ascii="Times New Roman" w:eastAsia="Times New Roman" w:hAnsi="Times New Roman" w:cs="Times New Roman"/>
                <w:sz w:val="18"/>
                <w:szCs w:val="18"/>
                <w:lang w:eastAsia="tr-TR"/>
              </w:rPr>
              <w:t>11/12/2024</w:t>
            </w:r>
            <w:proofErr w:type="gramEnd"/>
          </w:p>
          <w:p w:rsidR="003E496B" w:rsidRPr="003E496B" w:rsidRDefault="003E496B" w:rsidP="003E496B">
            <w:pPr>
              <w:spacing w:after="0" w:line="240" w:lineRule="atLeast"/>
              <w:jc w:val="center"/>
              <w:rPr>
                <w:rFonts w:ascii="Times New Roman" w:eastAsia="Times New Roman" w:hAnsi="Times New Roman" w:cs="Times New Roman"/>
                <w:b/>
                <w:bCs/>
                <w:sz w:val="19"/>
                <w:szCs w:val="19"/>
                <w:lang w:eastAsia="tr-TR"/>
              </w:rPr>
            </w:pPr>
            <w:r w:rsidRPr="003E496B">
              <w:rPr>
                <w:rFonts w:ascii="Times New Roman" w:eastAsia="Times New Roman" w:hAnsi="Times New Roman" w:cs="Times New Roman"/>
                <w:sz w:val="18"/>
                <w:szCs w:val="18"/>
                <w:lang w:eastAsia="tr-TR"/>
              </w:rPr>
              <w:t> </w:t>
            </w:r>
          </w:p>
          <w:p w:rsidR="003E496B" w:rsidRPr="003E496B" w:rsidRDefault="003E496B" w:rsidP="003E496B">
            <w:pPr>
              <w:spacing w:after="0" w:line="240" w:lineRule="atLeast"/>
              <w:rPr>
                <w:rFonts w:ascii="Times New Roman" w:eastAsia="Times New Roman" w:hAnsi="Times New Roman" w:cs="Times New Roman"/>
                <w:b/>
                <w:bCs/>
                <w:sz w:val="19"/>
                <w:szCs w:val="19"/>
                <w:lang w:eastAsia="tr-TR"/>
              </w:rPr>
            </w:pPr>
            <w:hyperlink r:id="rId4" w:history="1">
              <w:r w:rsidRPr="003E496B">
                <w:rPr>
                  <w:rFonts w:ascii="Times New Roman" w:eastAsia="Times New Roman" w:hAnsi="Times New Roman" w:cs="Times New Roman"/>
                  <w:b/>
                  <w:bCs/>
                  <w:color w:val="0000FF"/>
                  <w:sz w:val="18"/>
                  <w:szCs w:val="18"/>
                  <w:lang w:eastAsia="tr-TR"/>
                </w:rPr>
                <w:t>Eki için tıklayınız</w:t>
              </w:r>
            </w:hyperlink>
          </w:p>
        </w:tc>
      </w:tr>
    </w:tbl>
    <w:p w:rsidR="00EA166E" w:rsidRPr="003E496B" w:rsidRDefault="00EA166E" w:rsidP="003E496B">
      <w:bookmarkStart w:id="0" w:name="_GoBack"/>
      <w:bookmarkEnd w:id="0"/>
    </w:p>
    <w:sectPr w:rsidR="00EA166E" w:rsidRPr="003E49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96B"/>
    <w:rsid w:val="003E496B"/>
    <w:rsid w:val="00EA16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B5A74-566E-40C0-AB35-F472E682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E49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1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4/12/20241212-1-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6096</Words>
  <Characters>34749</Characters>
  <Application>Microsoft Office Word</Application>
  <DocSecurity>0</DocSecurity>
  <Lines>289</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Seyrek</dc:creator>
  <cp:keywords/>
  <dc:description/>
  <cp:lastModifiedBy>Betül Seyrek</cp:lastModifiedBy>
  <cp:revision>1</cp:revision>
  <dcterms:created xsi:type="dcterms:W3CDTF">2024-12-18T14:34:00Z</dcterms:created>
  <dcterms:modified xsi:type="dcterms:W3CDTF">2024-12-18T14:35:00Z</dcterms:modified>
</cp:coreProperties>
</file>